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15F4" w14:textId="77777777" w:rsidR="005031B8" w:rsidRPr="00C908BD" w:rsidRDefault="00000000">
      <w:pPr>
        <w:pStyle w:val="a4"/>
        <w:rPr>
          <w:lang w:val="ru-RU"/>
        </w:rPr>
      </w:pPr>
      <w:r>
        <w:pict w14:anchorId="55431628">
          <v:shape id="_x0000_s2067" style="position:absolute;left:0;text-align:left;margin-left:18.25pt;margin-top:48.8pt;width:503.75pt;height:.1pt;z-index:-15728640;mso-wrap-distance-left:0;mso-wrap-distance-right:0;mso-position-horizontal-relative:page" coordorigin="365,976" coordsize="10075,0" path="m10440,976l365,976e" filled="f" strokecolor="#a0afb3" strokeweight=".5pt">
            <v:path arrowok="t"/>
            <w10:wrap type="topAndBottom" anchorx="page"/>
          </v:shape>
        </w:pict>
      </w:r>
      <w:r>
        <w:pict w14:anchorId="5543162A">
          <v:group id="_x0000_s2064" style="position:absolute;left:0;text-align:left;margin-left:18.95pt;margin-top:58.5pt;width:502.1pt;height:64.95pt;z-index:-15728128;mso-wrap-distance-left:0;mso-wrap-distance-right:0;mso-position-horizontal-relative:page" coordorigin="379,1170" coordsize="10042,1299">
            <v:shape id="_x0000_s2066" style="position:absolute;left:379;top:1170;width:10042;height:1299" coordorigin="379,1170" coordsize="10042,1299" path="m10421,1170r-10042,l379,2469r5723,l6102,2468r4065,-7l10421,1170xe" fillcolor="#93ac4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379;top:1170;width:10042;height:1299" filled="f" stroked="f">
              <v:textbox inset="0,0,0,0">
                <w:txbxContent>
                  <w:p w14:paraId="5543163C" w14:textId="60611F64" w:rsidR="005031B8" w:rsidRPr="00A575EF" w:rsidRDefault="009B3A5D">
                    <w:pPr>
                      <w:spacing w:before="64" w:line="237" w:lineRule="auto"/>
                      <w:ind w:left="1015" w:right="1020" w:firstLine="3"/>
                      <w:jc w:val="center"/>
                      <w:rPr>
                        <w:sz w:val="32"/>
                        <w:lang w:val="ru-RU"/>
                      </w:rPr>
                    </w:pPr>
                    <w:r w:rsidRPr="00A575EF">
                      <w:rPr>
                        <w:color w:val="FFFFFF"/>
                        <w:w w:val="105"/>
                        <w:sz w:val="32"/>
                        <w:lang w:val="ru-RU"/>
                      </w:rPr>
                      <w:t>(</w:t>
                    </w:r>
                    <w:r w:rsidR="00A575EF" w:rsidRPr="00A575EF">
                      <w:rPr>
                        <w:color w:val="FFFFFF"/>
                        <w:w w:val="105"/>
                        <w:sz w:val="32"/>
                        <w:lang w:val="ru-RU"/>
                      </w:rPr>
                      <w:t xml:space="preserve">группа, включая </w:t>
                    </w:r>
                    <w:r w:rsidR="00A575EF" w:rsidRPr="00A575EF">
                      <w:rPr>
                        <w:color w:val="FFFFFF"/>
                        <w:w w:val="105"/>
                        <w:sz w:val="32"/>
                      </w:rPr>
                      <w:t>Central</w:t>
                    </w:r>
                    <w:r w:rsidR="00A575EF" w:rsidRPr="00A575EF">
                      <w:rPr>
                        <w:color w:val="FFFFFF"/>
                        <w:w w:val="105"/>
                        <w:sz w:val="32"/>
                        <w:lang w:val="ru-RU"/>
                      </w:rPr>
                      <w:t xml:space="preserve"> </w:t>
                    </w:r>
                    <w:r w:rsidR="00A575EF" w:rsidRPr="00A575EF">
                      <w:rPr>
                        <w:color w:val="FFFFFF"/>
                        <w:w w:val="105"/>
                        <w:sz w:val="32"/>
                      </w:rPr>
                      <w:t>Asia</w:t>
                    </w:r>
                    <w:r w:rsidR="00A575EF" w:rsidRPr="00A575EF">
                      <w:rPr>
                        <w:color w:val="FFFFFF"/>
                        <w:w w:val="105"/>
                        <w:sz w:val="32"/>
                        <w:lang w:val="ru-RU"/>
                      </w:rPr>
                      <w:t xml:space="preserve"> </w:t>
                    </w:r>
                    <w:r w:rsidR="00A575EF" w:rsidRPr="00A575EF">
                      <w:rPr>
                        <w:color w:val="FFFFFF"/>
                        <w:w w:val="105"/>
                        <w:sz w:val="32"/>
                      </w:rPr>
                      <w:t>Metals</w:t>
                    </w:r>
                    <w:r w:rsidR="00A575EF" w:rsidRPr="00A575EF">
                      <w:rPr>
                        <w:color w:val="FFFFFF"/>
                        <w:w w:val="105"/>
                        <w:sz w:val="32"/>
                        <w:lang w:val="ru-RU"/>
                      </w:rPr>
                      <w:t xml:space="preserve"> </w:t>
                    </w:r>
                    <w:r w:rsidR="00A575EF" w:rsidRPr="00A575EF">
                      <w:rPr>
                        <w:color w:val="FFFFFF"/>
                        <w:w w:val="105"/>
                        <w:sz w:val="32"/>
                      </w:rPr>
                      <w:t>PLC</w:t>
                    </w:r>
                    <w:r w:rsidR="00A575EF" w:rsidRPr="00A575EF">
                      <w:rPr>
                        <w:color w:val="FFFFFF"/>
                        <w:w w:val="105"/>
                        <w:sz w:val="32"/>
                        <w:lang w:val="ru-RU"/>
                      </w:rPr>
                      <w:t xml:space="preserve"> и все ее дочерние компании, филиалы, совместные предприятия и </w:t>
                    </w:r>
                    <w:r>
                      <w:rPr>
                        <w:color w:val="FFFFFF"/>
                        <w:w w:val="105"/>
                        <w:sz w:val="32"/>
                        <w:lang w:val="ru-RU"/>
                      </w:rPr>
                      <w:t>связанные компании</w:t>
                    </w:r>
                    <w:r w:rsidRPr="00A575EF">
                      <w:rPr>
                        <w:color w:val="FFFFFF"/>
                        <w:w w:val="110"/>
                        <w:sz w:val="32"/>
                        <w:lang w:val="ru-RU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543162B">
          <v:shape id="_x0000_s2063" style="position:absolute;left:0;text-align:left;margin-left:276.25pt;margin-top:323.5pt;width:263.8pt;height:456.6pt;z-index:-15791616;mso-position-horizontal-relative:page;mso-position-vertical-relative:page" coordorigin="5525,6470" coordsize="5276,9132" o:spt="100" adj="0,,0" path="m7449,12273l5525,15602r2287,l8594,14252,7449,12273xm10800,11142l8225,15602r2575,l10800,11142xm10800,6470l8587,10307r1141,1980l10800,10430r,-3960xe" fillcolor="#b8a46a" stroked="f">
            <v:fill opacity="6682f"/>
            <v:stroke joinstyle="round"/>
            <v:formulas/>
            <v:path arrowok="t" o:connecttype="segments"/>
            <w10:wrap anchorx="page" anchory="page"/>
          </v:shape>
        </w:pict>
      </w:r>
      <w:bookmarkStart w:id="0" w:name="Q1_Colour_Scheme"/>
      <w:bookmarkStart w:id="1" w:name="Slide_1"/>
      <w:bookmarkEnd w:id="0"/>
      <w:bookmarkEnd w:id="1"/>
      <w:r w:rsidR="009B3A5D">
        <w:rPr>
          <w:color w:val="3E5D60"/>
          <w:spacing w:val="-6"/>
          <w:w w:val="95"/>
        </w:rPr>
        <w:t>CENTRAL</w:t>
      </w:r>
      <w:r w:rsidR="009B3A5D" w:rsidRPr="00C908BD">
        <w:rPr>
          <w:color w:val="3E5D60"/>
          <w:spacing w:val="-36"/>
          <w:w w:val="95"/>
          <w:lang w:val="ru-RU"/>
        </w:rPr>
        <w:t xml:space="preserve"> </w:t>
      </w:r>
      <w:r w:rsidR="009B3A5D">
        <w:rPr>
          <w:color w:val="3E5D60"/>
          <w:spacing w:val="-6"/>
          <w:w w:val="95"/>
        </w:rPr>
        <w:t>ASIA</w:t>
      </w:r>
      <w:r w:rsidR="009B3A5D" w:rsidRPr="00C908BD">
        <w:rPr>
          <w:color w:val="3E5D60"/>
          <w:spacing w:val="22"/>
          <w:w w:val="95"/>
          <w:lang w:val="ru-RU"/>
        </w:rPr>
        <w:t xml:space="preserve"> </w:t>
      </w:r>
      <w:r w:rsidR="009B3A5D">
        <w:rPr>
          <w:color w:val="3E5D60"/>
          <w:spacing w:val="-5"/>
          <w:w w:val="95"/>
        </w:rPr>
        <w:t>METALS</w:t>
      </w:r>
    </w:p>
    <w:p w14:paraId="554315F5" w14:textId="77777777" w:rsidR="005031B8" w:rsidRPr="00C908BD" w:rsidRDefault="005031B8">
      <w:pPr>
        <w:pStyle w:val="a3"/>
        <w:rPr>
          <w:b/>
          <w:sz w:val="10"/>
          <w:lang w:val="ru-RU"/>
        </w:rPr>
      </w:pPr>
    </w:p>
    <w:p w14:paraId="554315F6" w14:textId="3B9F6441" w:rsidR="005031B8" w:rsidRPr="00447798" w:rsidRDefault="00447798">
      <w:pPr>
        <w:spacing w:before="99" w:after="56"/>
        <w:ind w:left="1170" w:right="1147"/>
        <w:jc w:val="center"/>
        <w:rPr>
          <w:sz w:val="36"/>
          <w:lang w:val="ru-RU"/>
        </w:rPr>
      </w:pPr>
      <w:r w:rsidRPr="00447798">
        <w:rPr>
          <w:color w:val="040707"/>
          <w:w w:val="105"/>
          <w:sz w:val="36"/>
          <w:lang w:val="ru-RU"/>
        </w:rPr>
        <w:t>ПОЛИТИКА В ОБЛАСТИ ПРАВ ЧЕЛОВЕКА</w:t>
      </w:r>
      <w:r>
        <w:rPr>
          <w:color w:val="040707"/>
          <w:w w:val="105"/>
          <w:sz w:val="36"/>
          <w:lang w:val="ru-RU"/>
        </w:rPr>
        <w:t xml:space="preserve"> </w:t>
      </w:r>
    </w:p>
    <w:p w14:paraId="554315F7" w14:textId="77777777" w:rsidR="005031B8" w:rsidRDefault="00000000">
      <w:pPr>
        <w:pStyle w:val="a3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 w14:anchorId="5543162D">
          <v:group id="_x0000_s2061" style="width:502.25pt;height:.5pt;mso-position-horizontal-relative:char;mso-position-vertical-relative:line" coordsize="10045,10">
            <v:line id="_x0000_s2062" style="position:absolute" from="0,5" to="10045,5" strokecolor="#a0afb3" strokeweight=".5pt"/>
            <w10:anchorlock/>
          </v:group>
        </w:pict>
      </w:r>
    </w:p>
    <w:p w14:paraId="554315F8" w14:textId="4A107CAE" w:rsidR="005031B8" w:rsidRPr="001A55FA" w:rsidRDefault="00447798">
      <w:pPr>
        <w:pStyle w:val="a3"/>
        <w:spacing w:before="149" w:line="261" w:lineRule="auto"/>
        <w:ind w:left="140" w:right="135"/>
        <w:jc w:val="both"/>
        <w:rPr>
          <w:sz w:val="20"/>
          <w:szCs w:val="20"/>
          <w:lang w:val="ru-RU"/>
        </w:rPr>
      </w:pPr>
      <w:r w:rsidRPr="001A55FA">
        <w:rPr>
          <w:color w:val="040707"/>
          <w:w w:val="110"/>
          <w:sz w:val="20"/>
          <w:szCs w:val="20"/>
        </w:rPr>
        <w:t>Central</w:t>
      </w:r>
      <w:r w:rsidRPr="001A55FA">
        <w:rPr>
          <w:color w:val="040707"/>
          <w:w w:val="110"/>
          <w:sz w:val="20"/>
          <w:szCs w:val="20"/>
          <w:lang w:val="ru-RU"/>
        </w:rPr>
        <w:t xml:space="preserve"> </w:t>
      </w:r>
      <w:r w:rsidRPr="001A55FA">
        <w:rPr>
          <w:color w:val="040707"/>
          <w:w w:val="110"/>
          <w:sz w:val="20"/>
          <w:szCs w:val="20"/>
        </w:rPr>
        <w:t>Asia</w:t>
      </w:r>
      <w:r w:rsidRPr="001A55FA">
        <w:rPr>
          <w:color w:val="040707"/>
          <w:w w:val="110"/>
          <w:sz w:val="20"/>
          <w:szCs w:val="20"/>
          <w:lang w:val="ru-RU"/>
        </w:rPr>
        <w:t xml:space="preserve"> </w:t>
      </w:r>
      <w:r w:rsidRPr="001A55FA">
        <w:rPr>
          <w:color w:val="040707"/>
          <w:w w:val="110"/>
          <w:sz w:val="20"/>
          <w:szCs w:val="20"/>
        </w:rPr>
        <w:t>Metals</w:t>
      </w:r>
      <w:r w:rsidRPr="001A55FA">
        <w:rPr>
          <w:color w:val="040707"/>
          <w:w w:val="110"/>
          <w:sz w:val="20"/>
          <w:szCs w:val="20"/>
          <w:lang w:val="ru-RU"/>
        </w:rPr>
        <w:t xml:space="preserve"> </w:t>
      </w:r>
      <w:r w:rsidRPr="001A55FA">
        <w:rPr>
          <w:color w:val="040707"/>
          <w:w w:val="110"/>
          <w:sz w:val="20"/>
          <w:szCs w:val="20"/>
        </w:rPr>
        <w:t>plc</w:t>
      </w:r>
      <w:r w:rsidRPr="001A55FA">
        <w:rPr>
          <w:color w:val="040707"/>
          <w:w w:val="110"/>
          <w:sz w:val="20"/>
          <w:szCs w:val="20"/>
          <w:lang w:val="ru-RU"/>
        </w:rPr>
        <w:t xml:space="preserve"> (далее </w:t>
      </w:r>
      <w:r w:rsidR="008F6CA1">
        <w:rPr>
          <w:color w:val="040707"/>
          <w:w w:val="110"/>
          <w:sz w:val="20"/>
          <w:szCs w:val="20"/>
          <w:lang w:val="ru-RU"/>
        </w:rPr>
        <w:t>«</w:t>
      </w:r>
      <w:r w:rsidRPr="001A55FA">
        <w:rPr>
          <w:color w:val="040707"/>
          <w:w w:val="110"/>
          <w:sz w:val="20"/>
          <w:szCs w:val="20"/>
          <w:lang w:val="ru-RU"/>
        </w:rPr>
        <w:t>Компания</w:t>
      </w:r>
      <w:r w:rsidR="008F6CA1">
        <w:rPr>
          <w:color w:val="040707"/>
          <w:w w:val="110"/>
          <w:sz w:val="20"/>
          <w:szCs w:val="20"/>
          <w:lang w:val="ru-RU"/>
        </w:rPr>
        <w:t>»</w:t>
      </w:r>
      <w:r w:rsidRPr="001A55FA">
        <w:rPr>
          <w:color w:val="040707"/>
          <w:w w:val="110"/>
          <w:sz w:val="20"/>
          <w:szCs w:val="20"/>
          <w:lang w:val="ru-RU"/>
        </w:rPr>
        <w:t>) и ее дочерние предприятия, вместе (</w:t>
      </w:r>
      <w:r w:rsidR="008A5470">
        <w:rPr>
          <w:color w:val="040707"/>
          <w:w w:val="110"/>
          <w:sz w:val="20"/>
          <w:szCs w:val="20"/>
          <w:lang w:val="ru-RU"/>
        </w:rPr>
        <w:t>«</w:t>
      </w:r>
      <w:r w:rsidRPr="001A55FA">
        <w:rPr>
          <w:color w:val="040707"/>
          <w:w w:val="110"/>
          <w:sz w:val="20"/>
          <w:szCs w:val="20"/>
          <w:lang w:val="ru-RU"/>
        </w:rPr>
        <w:t>Группа</w:t>
      </w:r>
      <w:r w:rsidR="008A5470">
        <w:rPr>
          <w:color w:val="040707"/>
          <w:w w:val="110"/>
          <w:sz w:val="20"/>
          <w:szCs w:val="20"/>
          <w:lang w:val="ru-RU"/>
        </w:rPr>
        <w:t>»</w:t>
      </w:r>
      <w:r w:rsidRPr="001A55FA">
        <w:rPr>
          <w:color w:val="040707"/>
          <w:w w:val="110"/>
          <w:sz w:val="20"/>
          <w:szCs w:val="20"/>
          <w:lang w:val="ru-RU"/>
        </w:rPr>
        <w:t>), полностью привержены основным правам человека</w:t>
      </w:r>
      <w:r w:rsidR="00100BB1">
        <w:rPr>
          <w:color w:val="040707"/>
          <w:w w:val="110"/>
          <w:sz w:val="20"/>
          <w:szCs w:val="20"/>
          <w:lang w:val="ru-RU"/>
        </w:rPr>
        <w:t xml:space="preserve"> </w:t>
      </w:r>
      <w:r w:rsidRPr="001A55FA">
        <w:rPr>
          <w:color w:val="040707"/>
          <w:w w:val="110"/>
          <w:sz w:val="20"/>
          <w:szCs w:val="20"/>
          <w:lang w:val="ru-RU"/>
        </w:rPr>
        <w:t>в</w:t>
      </w:r>
      <w:r w:rsidR="00100BB1">
        <w:rPr>
          <w:color w:val="040707"/>
          <w:w w:val="110"/>
          <w:sz w:val="20"/>
          <w:szCs w:val="20"/>
          <w:lang w:val="ru-RU"/>
        </w:rPr>
        <w:t xml:space="preserve"> соответствии с</w:t>
      </w:r>
      <w:r w:rsidRPr="001A55FA">
        <w:rPr>
          <w:color w:val="040707"/>
          <w:w w:val="110"/>
          <w:sz w:val="20"/>
          <w:szCs w:val="20"/>
          <w:lang w:val="ru-RU"/>
        </w:rPr>
        <w:t xml:space="preserve"> Международн</w:t>
      </w:r>
      <w:r w:rsidR="0095557B">
        <w:rPr>
          <w:color w:val="040707"/>
          <w:w w:val="110"/>
          <w:sz w:val="20"/>
          <w:szCs w:val="20"/>
          <w:lang w:val="ru-RU"/>
        </w:rPr>
        <w:t>ы</w:t>
      </w:r>
      <w:r w:rsidRPr="001A55FA">
        <w:rPr>
          <w:color w:val="040707"/>
          <w:w w:val="110"/>
          <w:sz w:val="20"/>
          <w:szCs w:val="20"/>
          <w:lang w:val="ru-RU"/>
        </w:rPr>
        <w:t>м билле</w:t>
      </w:r>
      <w:r w:rsidR="001A7D4C">
        <w:rPr>
          <w:color w:val="040707"/>
          <w:w w:val="110"/>
          <w:sz w:val="20"/>
          <w:szCs w:val="20"/>
          <w:lang w:val="ru-RU"/>
        </w:rPr>
        <w:t>м</w:t>
      </w:r>
      <w:r w:rsidRPr="001A55FA">
        <w:rPr>
          <w:color w:val="040707"/>
          <w:w w:val="110"/>
          <w:sz w:val="20"/>
          <w:szCs w:val="20"/>
          <w:lang w:val="ru-RU"/>
        </w:rPr>
        <w:t xml:space="preserve"> о правах человека и Деклараци</w:t>
      </w:r>
      <w:r w:rsidR="001A7D4C">
        <w:rPr>
          <w:color w:val="040707"/>
          <w:w w:val="110"/>
          <w:sz w:val="20"/>
          <w:szCs w:val="20"/>
          <w:lang w:val="ru-RU"/>
        </w:rPr>
        <w:t>ей</w:t>
      </w:r>
      <w:r w:rsidRPr="001A55FA">
        <w:rPr>
          <w:color w:val="040707"/>
          <w:w w:val="110"/>
          <w:sz w:val="20"/>
          <w:szCs w:val="20"/>
          <w:lang w:val="ru-RU"/>
        </w:rPr>
        <w:t xml:space="preserve"> Международной организации труда об основополагающих принципах и правах в сфере труда. Компания стремится развивать сильную организационную культуру, которая отстаивает и поддерживает международно</w:t>
      </w:r>
      <w:r w:rsidR="0092539C">
        <w:rPr>
          <w:color w:val="040707"/>
          <w:w w:val="110"/>
          <w:sz w:val="20"/>
          <w:szCs w:val="20"/>
          <w:lang w:val="ru-RU"/>
        </w:rPr>
        <w:t>-</w:t>
      </w:r>
      <w:r w:rsidRPr="001A55FA">
        <w:rPr>
          <w:color w:val="040707"/>
          <w:w w:val="110"/>
          <w:sz w:val="20"/>
          <w:szCs w:val="20"/>
          <w:lang w:val="ru-RU"/>
        </w:rPr>
        <w:t>признанные права человека, используя в качестве руководства Руководящие принципы ООН в области бизнеса и прав человека</w:t>
      </w:r>
      <w:r w:rsidR="009B3A5D" w:rsidRPr="001A55FA">
        <w:rPr>
          <w:color w:val="040707"/>
          <w:w w:val="110"/>
          <w:sz w:val="20"/>
          <w:szCs w:val="20"/>
          <w:lang w:val="ru-RU"/>
        </w:rPr>
        <w:t>.</w:t>
      </w:r>
    </w:p>
    <w:p w14:paraId="554315F9" w14:textId="1C44B3F9" w:rsidR="005031B8" w:rsidRPr="001A55FA" w:rsidRDefault="001E4B75">
      <w:pPr>
        <w:pStyle w:val="a3"/>
        <w:spacing w:before="164" w:line="261" w:lineRule="auto"/>
        <w:ind w:left="140" w:right="135"/>
        <w:jc w:val="both"/>
        <w:rPr>
          <w:sz w:val="20"/>
          <w:szCs w:val="20"/>
          <w:lang w:val="ru-RU"/>
        </w:rPr>
      </w:pPr>
      <w:r w:rsidRPr="001A55FA">
        <w:rPr>
          <w:color w:val="040707"/>
          <w:w w:val="110"/>
          <w:sz w:val="20"/>
          <w:szCs w:val="20"/>
          <w:lang w:val="ru-RU"/>
        </w:rPr>
        <w:t xml:space="preserve">Группа считает, что строгий подход к правам человека является </w:t>
      </w:r>
      <w:r w:rsidR="006B5AAF">
        <w:rPr>
          <w:color w:val="040707"/>
          <w:w w:val="110"/>
          <w:sz w:val="20"/>
          <w:szCs w:val="20"/>
          <w:lang w:val="ru-RU"/>
        </w:rPr>
        <w:t>критически</w:t>
      </w:r>
      <w:r w:rsidRPr="001A55FA">
        <w:rPr>
          <w:color w:val="040707"/>
          <w:w w:val="110"/>
          <w:sz w:val="20"/>
          <w:szCs w:val="20"/>
          <w:lang w:val="ru-RU"/>
        </w:rPr>
        <w:t xml:space="preserve"> важным для выполнения наших корпоративных обязательств, причем не только в отношении наших сотрудников, но и работников, занятых в наших цепочках поставок и в сообществах, в которых мы работаем.</w:t>
      </w:r>
      <w:r w:rsidR="009B3A5D" w:rsidRPr="001A55FA">
        <w:rPr>
          <w:color w:val="040707"/>
          <w:spacing w:val="-18"/>
          <w:w w:val="110"/>
          <w:sz w:val="20"/>
          <w:szCs w:val="20"/>
          <w:lang w:val="ru-RU"/>
        </w:rPr>
        <w:t xml:space="preserve"> </w:t>
      </w:r>
      <w:r w:rsidR="007D0A78" w:rsidRPr="001A55FA">
        <w:rPr>
          <w:color w:val="040707"/>
          <w:spacing w:val="-18"/>
          <w:w w:val="110"/>
          <w:sz w:val="20"/>
          <w:szCs w:val="20"/>
          <w:lang w:val="ru-RU"/>
        </w:rPr>
        <w:t>Права человека изложены в политике нашей компании, например, в Кодексе поведения, который можно найти здесь</w:t>
      </w:r>
      <w:hyperlink r:id="rId7" w:history="1">
        <w:r w:rsidR="009631A8">
          <w:rPr>
            <w:rStyle w:val="a6"/>
            <w:spacing w:val="-9"/>
            <w:w w:val="105"/>
            <w:sz w:val="20"/>
            <w:szCs w:val="20"/>
            <w:lang w:val="ru-RU"/>
          </w:rPr>
          <w:t>:%20https:/www.centralasiametals.com/corporate-%20governance/company-policies/</w:t>
        </w:r>
      </w:hyperlink>
      <w:r w:rsidR="00070135" w:rsidRPr="00070135">
        <w:rPr>
          <w:spacing w:val="-3"/>
          <w:w w:val="110"/>
          <w:sz w:val="20"/>
          <w:szCs w:val="20"/>
          <w:lang w:val="ru-RU"/>
        </w:rPr>
        <w:t xml:space="preserve">, </w:t>
      </w:r>
      <w:r w:rsidR="00070135" w:rsidRPr="00070135">
        <w:rPr>
          <w:spacing w:val="-3"/>
          <w:w w:val="110"/>
          <w:sz w:val="20"/>
          <w:szCs w:val="20"/>
          <w:lang w:val="ru-RU"/>
        </w:rPr>
        <w:t>которы</w:t>
      </w:r>
      <w:r w:rsidR="00377D98">
        <w:rPr>
          <w:spacing w:val="-3"/>
          <w:w w:val="110"/>
          <w:sz w:val="20"/>
          <w:szCs w:val="20"/>
          <w:lang w:val="ru-RU"/>
        </w:rPr>
        <w:t>й</w:t>
      </w:r>
      <w:r w:rsidR="00070135" w:rsidRPr="00070135">
        <w:rPr>
          <w:spacing w:val="-3"/>
          <w:w w:val="110"/>
          <w:sz w:val="20"/>
          <w:szCs w:val="20"/>
          <w:lang w:val="ru-RU"/>
        </w:rPr>
        <w:t xml:space="preserve"> дополняют наши ценности и помогают реализовать наши принципы на рабочем месте.</w:t>
      </w:r>
      <w:r w:rsidR="009B3A5D" w:rsidRPr="009803AE">
        <w:rPr>
          <w:w w:val="110"/>
          <w:sz w:val="20"/>
          <w:szCs w:val="20"/>
          <w:lang w:val="ru-RU"/>
        </w:rPr>
        <w:t>.</w:t>
      </w:r>
    </w:p>
    <w:p w14:paraId="554315FA" w14:textId="5ECC5FE2" w:rsidR="005031B8" w:rsidRPr="001A55FA" w:rsidRDefault="000C59D1">
      <w:pPr>
        <w:pStyle w:val="a3"/>
        <w:spacing w:before="167"/>
        <w:ind w:left="140"/>
        <w:jc w:val="both"/>
        <w:rPr>
          <w:sz w:val="20"/>
          <w:szCs w:val="20"/>
          <w:lang w:val="ru-RU"/>
        </w:rPr>
      </w:pPr>
      <w:r w:rsidRPr="000C59D1">
        <w:rPr>
          <w:color w:val="040707"/>
          <w:spacing w:val="-1"/>
          <w:w w:val="105"/>
          <w:sz w:val="20"/>
          <w:szCs w:val="20"/>
          <w:lang w:val="ru-RU"/>
        </w:rPr>
        <w:t>Ниже приведены примеры того, как мы содействуем соблюдению прав человека в нашей деятельности</w:t>
      </w:r>
      <w:r w:rsidR="009B3A5D" w:rsidRPr="001A55FA">
        <w:rPr>
          <w:color w:val="040707"/>
          <w:w w:val="105"/>
          <w:sz w:val="20"/>
          <w:szCs w:val="20"/>
          <w:lang w:val="ru-RU"/>
        </w:rPr>
        <w:t>.</w:t>
      </w:r>
    </w:p>
    <w:p w14:paraId="554315FB" w14:textId="0A426EC0" w:rsidR="005031B8" w:rsidRPr="001A55FA" w:rsidRDefault="0095454B">
      <w:pPr>
        <w:pStyle w:val="a5"/>
        <w:numPr>
          <w:ilvl w:val="0"/>
          <w:numId w:val="1"/>
        </w:numPr>
        <w:tabs>
          <w:tab w:val="left" w:pos="412"/>
        </w:tabs>
        <w:spacing w:before="186" w:line="261" w:lineRule="auto"/>
        <w:ind w:right="135"/>
        <w:rPr>
          <w:sz w:val="20"/>
          <w:szCs w:val="20"/>
          <w:lang w:val="ru-RU"/>
        </w:rPr>
      </w:pPr>
      <w:r w:rsidRPr="001A55FA">
        <w:rPr>
          <w:color w:val="040707"/>
          <w:w w:val="110"/>
          <w:sz w:val="20"/>
          <w:szCs w:val="20"/>
          <w:lang w:val="ru-RU"/>
        </w:rPr>
        <w:t>Мы стремимся обеспечить стабильную, надежную и безопасную рабочую среду для наших сотрудников и подрядчиков</w:t>
      </w:r>
      <w:r w:rsidR="009B3A5D" w:rsidRPr="001A55FA">
        <w:rPr>
          <w:color w:val="040707"/>
          <w:w w:val="110"/>
          <w:sz w:val="20"/>
          <w:szCs w:val="20"/>
          <w:lang w:val="ru-RU"/>
        </w:rPr>
        <w:t>.</w:t>
      </w:r>
      <w:r w:rsidRPr="001A55FA">
        <w:rPr>
          <w:color w:val="040707"/>
          <w:w w:val="110"/>
          <w:sz w:val="20"/>
          <w:szCs w:val="20"/>
          <w:lang w:val="ru-RU"/>
        </w:rPr>
        <w:t xml:space="preserve"> </w:t>
      </w:r>
    </w:p>
    <w:p w14:paraId="554315FC" w14:textId="5BD2F57A" w:rsidR="005031B8" w:rsidRPr="001A55FA" w:rsidRDefault="00187921">
      <w:pPr>
        <w:pStyle w:val="a5"/>
        <w:numPr>
          <w:ilvl w:val="0"/>
          <w:numId w:val="1"/>
        </w:numPr>
        <w:tabs>
          <w:tab w:val="left" w:pos="412"/>
        </w:tabs>
        <w:spacing w:line="261" w:lineRule="auto"/>
        <w:ind w:right="135"/>
        <w:rPr>
          <w:sz w:val="20"/>
          <w:szCs w:val="20"/>
          <w:lang w:val="ru-RU"/>
        </w:rPr>
      </w:pPr>
      <w:r w:rsidRPr="001A55FA">
        <w:rPr>
          <w:color w:val="040707"/>
          <w:w w:val="110"/>
          <w:sz w:val="20"/>
          <w:szCs w:val="20"/>
          <w:lang w:val="ru-RU"/>
        </w:rPr>
        <w:t>Мы ценим право на индивидуальное самовыражение и запрещаем незаконную дискриминацию, а также дискриминационную практику при приеме на работу, обучении и продвижении по службе.</w:t>
      </w:r>
    </w:p>
    <w:p w14:paraId="554315FD" w14:textId="1A699C9E" w:rsidR="005031B8" w:rsidRPr="001A55FA" w:rsidRDefault="00C74B48">
      <w:pPr>
        <w:pStyle w:val="a5"/>
        <w:numPr>
          <w:ilvl w:val="0"/>
          <w:numId w:val="1"/>
        </w:numPr>
        <w:tabs>
          <w:tab w:val="left" w:pos="412"/>
        </w:tabs>
        <w:spacing w:before="162" w:line="261" w:lineRule="auto"/>
        <w:ind w:right="136"/>
        <w:rPr>
          <w:sz w:val="20"/>
          <w:szCs w:val="20"/>
          <w:lang w:val="ru-RU"/>
        </w:rPr>
      </w:pPr>
      <w:r w:rsidRPr="001A55FA">
        <w:rPr>
          <w:color w:val="040707"/>
          <w:spacing w:val="-1"/>
          <w:w w:val="110"/>
          <w:sz w:val="20"/>
          <w:szCs w:val="20"/>
          <w:lang w:val="ru-RU"/>
        </w:rPr>
        <w:t>Мы поддерживаем разнообразие во всех формах на нашем рабочем месте наряду со свободой мысли, выражения, убеждений и мнений</w:t>
      </w:r>
      <w:r w:rsidR="009B3A5D" w:rsidRPr="001A55FA">
        <w:rPr>
          <w:color w:val="040707"/>
          <w:w w:val="110"/>
          <w:sz w:val="20"/>
          <w:szCs w:val="20"/>
          <w:lang w:val="ru-RU"/>
        </w:rPr>
        <w:t>.</w:t>
      </w:r>
    </w:p>
    <w:p w14:paraId="554315FE" w14:textId="7F57E2F7" w:rsidR="005031B8" w:rsidRPr="001A55FA" w:rsidRDefault="00000000">
      <w:pPr>
        <w:pStyle w:val="a5"/>
        <w:numPr>
          <w:ilvl w:val="0"/>
          <w:numId w:val="1"/>
        </w:numPr>
        <w:tabs>
          <w:tab w:val="left" w:pos="390"/>
          <w:tab w:val="left" w:pos="2046"/>
          <w:tab w:val="left" w:pos="3496"/>
        </w:tabs>
        <w:spacing w:before="100" w:line="237" w:lineRule="auto"/>
        <w:ind w:left="389" w:right="6584"/>
        <w:rPr>
          <w:sz w:val="20"/>
          <w:szCs w:val="20"/>
          <w:lang w:val="ru-RU"/>
        </w:rPr>
      </w:pPr>
      <w:r>
        <w:rPr>
          <w:sz w:val="20"/>
          <w:szCs w:val="20"/>
        </w:rPr>
        <w:pict w14:anchorId="5543162E">
          <v:group id="_x0000_s2058" style="position:absolute;left:0;text-align:left;margin-left:217.75pt;margin-top:3.15pt;width:302.95pt;height:228.9pt;z-index:15731200;mso-position-horizontal-relative:page" coordorigin="4355,63" coordsize="6059,4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370;top:77;width:6029;height:4548">
              <v:imagedata r:id="rId8" o:title=""/>
            </v:shape>
            <v:rect id="_x0000_s2059" style="position:absolute;left:4363;top:70;width:6044;height:4563" filled="f" strokecolor="#040707"/>
            <w10:wrap anchorx="page"/>
          </v:group>
        </w:pict>
      </w:r>
      <w:r w:rsidR="004F09A0" w:rsidRPr="001A55FA">
        <w:rPr>
          <w:sz w:val="20"/>
          <w:szCs w:val="20"/>
          <w:lang w:val="ru-RU"/>
        </w:rPr>
        <w:t>Мы относимся ко всем нашим работникам с достоинством и, соответственно, придерживаемся политики абсолютной нетерпимости к домогательствам, будь то физическим, словесным или психологическим</w:t>
      </w:r>
      <w:r w:rsidR="009B3A5D" w:rsidRPr="001A55FA">
        <w:rPr>
          <w:color w:val="040707"/>
          <w:w w:val="110"/>
          <w:sz w:val="20"/>
          <w:szCs w:val="20"/>
          <w:lang w:val="ru-RU"/>
        </w:rPr>
        <w:t>.</w:t>
      </w:r>
    </w:p>
    <w:p w14:paraId="554315FF" w14:textId="77777777" w:rsidR="005031B8" w:rsidRPr="001A55FA" w:rsidRDefault="005031B8">
      <w:pPr>
        <w:pStyle w:val="a3"/>
        <w:spacing w:before="4"/>
        <w:rPr>
          <w:sz w:val="20"/>
          <w:szCs w:val="20"/>
          <w:lang w:val="ru-RU"/>
        </w:rPr>
      </w:pPr>
    </w:p>
    <w:p w14:paraId="55431600" w14:textId="16DC1026" w:rsidR="005031B8" w:rsidRPr="001A55FA" w:rsidRDefault="001A55FA">
      <w:pPr>
        <w:pStyle w:val="a5"/>
        <w:numPr>
          <w:ilvl w:val="0"/>
          <w:numId w:val="1"/>
        </w:numPr>
        <w:tabs>
          <w:tab w:val="left" w:pos="390"/>
        </w:tabs>
        <w:spacing w:before="0" w:line="237" w:lineRule="auto"/>
        <w:ind w:left="389" w:right="6586"/>
        <w:rPr>
          <w:sz w:val="20"/>
          <w:szCs w:val="20"/>
          <w:lang w:val="ru-RU"/>
        </w:rPr>
      </w:pPr>
      <w:r w:rsidRPr="001A55FA">
        <w:rPr>
          <w:color w:val="040707"/>
          <w:w w:val="110"/>
          <w:sz w:val="20"/>
          <w:szCs w:val="20"/>
          <w:lang w:val="ru-RU"/>
        </w:rPr>
        <w:t>Мы стремимся применять наши стандарты и политику в той мере, в какой это разумно достижимо, к поставщикам, включая любые цепочки поставок, партнеров и сторонних подрядчиков.</w:t>
      </w:r>
    </w:p>
    <w:p w14:paraId="55431601" w14:textId="77777777" w:rsidR="005031B8" w:rsidRPr="001A55FA" w:rsidRDefault="005031B8">
      <w:pPr>
        <w:pStyle w:val="a3"/>
        <w:rPr>
          <w:sz w:val="20"/>
          <w:lang w:val="ru-RU"/>
        </w:rPr>
      </w:pPr>
    </w:p>
    <w:p w14:paraId="55431602" w14:textId="77777777" w:rsidR="005031B8" w:rsidRPr="001A55FA" w:rsidRDefault="005031B8">
      <w:pPr>
        <w:pStyle w:val="a3"/>
        <w:rPr>
          <w:sz w:val="20"/>
          <w:lang w:val="ru-RU"/>
        </w:rPr>
      </w:pPr>
    </w:p>
    <w:p w14:paraId="55431603" w14:textId="77777777" w:rsidR="005031B8" w:rsidRPr="001A55FA" w:rsidRDefault="005031B8">
      <w:pPr>
        <w:pStyle w:val="a3"/>
        <w:rPr>
          <w:sz w:val="20"/>
          <w:lang w:val="ru-RU"/>
        </w:rPr>
      </w:pPr>
    </w:p>
    <w:p w14:paraId="55431604" w14:textId="77777777" w:rsidR="005031B8" w:rsidRPr="001A55FA" w:rsidRDefault="005031B8">
      <w:pPr>
        <w:pStyle w:val="a3"/>
        <w:spacing w:before="2"/>
        <w:rPr>
          <w:sz w:val="26"/>
          <w:lang w:val="ru-RU"/>
        </w:rPr>
      </w:pPr>
    </w:p>
    <w:p w14:paraId="55431605" w14:textId="4371BF78" w:rsidR="005031B8" w:rsidRDefault="009B3A5D">
      <w:pPr>
        <w:spacing w:before="95"/>
        <w:ind w:right="168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543162F" wp14:editId="55431630">
            <wp:simplePos x="0" y="0"/>
            <wp:positionH relativeFrom="page">
              <wp:posOffset>256031</wp:posOffset>
            </wp:positionH>
            <wp:positionV relativeFrom="paragraph">
              <wp:posOffset>-194736</wp:posOffset>
            </wp:positionV>
            <wp:extent cx="1071372" cy="36423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2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951">
        <w:rPr>
          <w:color w:val="B8A46A"/>
          <w:w w:val="105"/>
          <w:sz w:val="18"/>
          <w:lang w:val="ru-RU"/>
        </w:rPr>
        <w:t>СТР</w:t>
      </w:r>
      <w:r>
        <w:rPr>
          <w:color w:val="B8A46A"/>
          <w:spacing w:val="-8"/>
          <w:w w:val="105"/>
          <w:sz w:val="18"/>
        </w:rPr>
        <w:t xml:space="preserve"> </w:t>
      </w:r>
      <w:r>
        <w:rPr>
          <w:color w:val="B8A46A"/>
          <w:w w:val="105"/>
          <w:sz w:val="18"/>
        </w:rPr>
        <w:t>1</w:t>
      </w:r>
    </w:p>
    <w:p w14:paraId="55431606" w14:textId="77777777" w:rsidR="005031B8" w:rsidRDefault="005031B8">
      <w:pPr>
        <w:jc w:val="right"/>
        <w:rPr>
          <w:sz w:val="18"/>
        </w:rPr>
        <w:sectPr w:rsidR="005031B8">
          <w:type w:val="continuous"/>
          <w:pgSz w:w="10800" w:h="15600"/>
          <w:pgMar w:top="500" w:right="260" w:bottom="0" w:left="240" w:header="720" w:footer="720" w:gutter="0"/>
          <w:cols w:space="720"/>
        </w:sectPr>
      </w:pPr>
    </w:p>
    <w:p w14:paraId="55431607" w14:textId="2F4D25FB" w:rsidR="005031B8" w:rsidRPr="002F53EA" w:rsidRDefault="00000000">
      <w:pPr>
        <w:pStyle w:val="a5"/>
        <w:numPr>
          <w:ilvl w:val="0"/>
          <w:numId w:val="1"/>
        </w:numPr>
        <w:tabs>
          <w:tab w:val="left" w:pos="395"/>
        </w:tabs>
        <w:spacing w:before="93" w:line="261" w:lineRule="auto"/>
        <w:ind w:left="394"/>
        <w:rPr>
          <w:sz w:val="20"/>
          <w:szCs w:val="20"/>
          <w:lang w:val="ru-RU"/>
        </w:rPr>
      </w:pPr>
      <w:r>
        <w:lastRenderedPageBreak/>
        <w:pict w14:anchorId="55431631">
          <v:shape id="_x0000_s2057" style="position:absolute;left:0;text-align:left;margin-left:276.25pt;margin-top:323.5pt;width:263.8pt;height:456.6pt;z-index:-15790080;mso-position-horizontal-relative:page;mso-position-vertical-relative:page" coordorigin="5525,6470" coordsize="5276,9132" o:spt="100" adj="0,,0" path="m7449,12273l5525,15602r2287,l8594,14252,7449,12273xm10800,11142l8225,15602r2575,l10800,11142xm10800,6470l8587,10307r1141,1980l10800,10430r,-3960xe" fillcolor="#b8a46a" stroked="f">
            <v:fill opacity="6682f"/>
            <v:stroke joinstyle="round"/>
            <v:formulas/>
            <v:path arrowok="t" o:connecttype="segments"/>
            <w10:wrap anchorx="page" anchory="page"/>
          </v:shape>
        </w:pict>
      </w:r>
      <w:bookmarkStart w:id="2" w:name="Slide_2"/>
      <w:bookmarkEnd w:id="2"/>
      <w:r w:rsidR="0050070C" w:rsidRPr="002F53EA">
        <w:rPr>
          <w:sz w:val="20"/>
          <w:szCs w:val="20"/>
          <w:lang w:val="ru-RU"/>
        </w:rPr>
        <w:t>Мы гарантируем</w:t>
      </w:r>
      <w:r w:rsidR="00C51EF7" w:rsidRPr="00C51EF7">
        <w:rPr>
          <w:sz w:val="20"/>
          <w:szCs w:val="20"/>
          <w:lang w:val="ru-RU"/>
        </w:rPr>
        <w:t xml:space="preserve"> </w:t>
      </w:r>
      <w:r w:rsidR="00C51EF7">
        <w:rPr>
          <w:sz w:val="20"/>
          <w:szCs w:val="20"/>
          <w:lang w:val="ru-RU"/>
        </w:rPr>
        <w:t xml:space="preserve">соблюдение </w:t>
      </w:r>
      <w:r w:rsidR="0050070C" w:rsidRPr="002F53EA">
        <w:rPr>
          <w:sz w:val="20"/>
          <w:szCs w:val="20"/>
          <w:lang w:val="ru-RU"/>
        </w:rPr>
        <w:t>наши</w:t>
      </w:r>
      <w:r w:rsidR="00A65B8A">
        <w:rPr>
          <w:sz w:val="20"/>
          <w:szCs w:val="20"/>
          <w:lang w:val="ru-RU"/>
        </w:rPr>
        <w:t>х</w:t>
      </w:r>
      <w:r w:rsidR="0050070C" w:rsidRPr="002F53EA">
        <w:rPr>
          <w:sz w:val="20"/>
          <w:szCs w:val="20"/>
          <w:lang w:val="ru-RU"/>
        </w:rPr>
        <w:t xml:space="preserve"> руководящи</w:t>
      </w:r>
      <w:r w:rsidR="00A65B8A">
        <w:rPr>
          <w:sz w:val="20"/>
          <w:szCs w:val="20"/>
          <w:lang w:val="ru-RU"/>
        </w:rPr>
        <w:t>х</w:t>
      </w:r>
      <w:r w:rsidR="0050070C" w:rsidRPr="002F53EA">
        <w:rPr>
          <w:sz w:val="20"/>
          <w:szCs w:val="20"/>
          <w:lang w:val="ru-RU"/>
        </w:rPr>
        <w:t xml:space="preserve"> принцип</w:t>
      </w:r>
      <w:r w:rsidR="00A65B8A">
        <w:rPr>
          <w:sz w:val="20"/>
          <w:szCs w:val="20"/>
          <w:lang w:val="ru-RU"/>
        </w:rPr>
        <w:t>ов</w:t>
      </w:r>
      <w:r w:rsidR="0050070C" w:rsidRPr="002F53EA">
        <w:rPr>
          <w:sz w:val="20"/>
          <w:szCs w:val="20"/>
          <w:lang w:val="ru-RU"/>
        </w:rPr>
        <w:t xml:space="preserve"> равных возможностей, </w:t>
      </w:r>
      <w:r w:rsidR="00C6370F">
        <w:rPr>
          <w:sz w:val="20"/>
          <w:szCs w:val="20"/>
          <w:lang w:val="ru-RU"/>
        </w:rPr>
        <w:t xml:space="preserve">равного </w:t>
      </w:r>
      <w:r w:rsidR="0050070C" w:rsidRPr="002F53EA">
        <w:rPr>
          <w:sz w:val="20"/>
          <w:szCs w:val="20"/>
          <w:lang w:val="ru-RU"/>
        </w:rPr>
        <w:t xml:space="preserve">обращения и справедливого вознаграждения </w:t>
      </w:r>
      <w:r w:rsidR="005A26EE">
        <w:rPr>
          <w:sz w:val="20"/>
          <w:szCs w:val="20"/>
          <w:lang w:val="ru-RU"/>
        </w:rPr>
        <w:t>на</w:t>
      </w:r>
      <w:r w:rsidR="0050070C" w:rsidRPr="002F53EA">
        <w:rPr>
          <w:sz w:val="20"/>
          <w:szCs w:val="20"/>
          <w:lang w:val="ru-RU"/>
        </w:rPr>
        <w:t xml:space="preserve"> все</w:t>
      </w:r>
      <w:r w:rsidR="005A26EE">
        <w:rPr>
          <w:sz w:val="20"/>
          <w:szCs w:val="20"/>
          <w:lang w:val="ru-RU"/>
        </w:rPr>
        <w:t>х</w:t>
      </w:r>
      <w:r w:rsidR="0050070C" w:rsidRPr="002F53EA">
        <w:rPr>
          <w:sz w:val="20"/>
          <w:szCs w:val="20"/>
          <w:lang w:val="ru-RU"/>
        </w:rPr>
        <w:t xml:space="preserve"> наш</w:t>
      </w:r>
      <w:r w:rsidR="005A26EE">
        <w:rPr>
          <w:sz w:val="20"/>
          <w:szCs w:val="20"/>
          <w:lang w:val="ru-RU"/>
        </w:rPr>
        <w:t>их предприятиях</w:t>
      </w:r>
      <w:r w:rsidR="009B3A5D" w:rsidRPr="002F53EA">
        <w:rPr>
          <w:color w:val="040707"/>
          <w:w w:val="110"/>
          <w:sz w:val="20"/>
          <w:szCs w:val="20"/>
          <w:lang w:val="ru-RU"/>
        </w:rPr>
        <w:t>.</w:t>
      </w:r>
    </w:p>
    <w:p w14:paraId="55431608" w14:textId="0CB97319" w:rsidR="005031B8" w:rsidRPr="002F53EA" w:rsidRDefault="00045F71">
      <w:pPr>
        <w:pStyle w:val="a5"/>
        <w:numPr>
          <w:ilvl w:val="0"/>
          <w:numId w:val="1"/>
        </w:numPr>
        <w:tabs>
          <w:tab w:val="left" w:pos="395"/>
        </w:tabs>
        <w:spacing w:line="261" w:lineRule="auto"/>
        <w:ind w:left="394" w:right="132"/>
        <w:rPr>
          <w:sz w:val="20"/>
          <w:szCs w:val="20"/>
          <w:lang w:val="ru-RU"/>
        </w:rPr>
      </w:pPr>
      <w:r w:rsidRPr="002F53EA">
        <w:rPr>
          <w:color w:val="040707"/>
          <w:w w:val="105"/>
          <w:sz w:val="20"/>
          <w:szCs w:val="20"/>
          <w:lang w:val="ru-RU"/>
        </w:rPr>
        <w:t>Мы соблюдаем законы о рабочем времени, а также соблюдаем законы, касающиеся льгот для сотрудников и трудовых прав по контракту</w:t>
      </w:r>
      <w:r w:rsidR="009B3A5D" w:rsidRPr="002F53EA">
        <w:rPr>
          <w:color w:val="040707"/>
          <w:w w:val="110"/>
          <w:sz w:val="20"/>
          <w:szCs w:val="20"/>
          <w:lang w:val="ru-RU"/>
        </w:rPr>
        <w:t>.</w:t>
      </w:r>
    </w:p>
    <w:p w14:paraId="55431609" w14:textId="34DA32E1" w:rsidR="005031B8" w:rsidRPr="002F53EA" w:rsidRDefault="00045F71">
      <w:pPr>
        <w:pStyle w:val="a5"/>
        <w:numPr>
          <w:ilvl w:val="0"/>
          <w:numId w:val="1"/>
        </w:numPr>
        <w:tabs>
          <w:tab w:val="left" w:pos="395"/>
        </w:tabs>
        <w:spacing w:before="161" w:line="261" w:lineRule="auto"/>
        <w:ind w:left="394"/>
        <w:rPr>
          <w:sz w:val="20"/>
          <w:szCs w:val="20"/>
          <w:lang w:val="ru-RU"/>
        </w:rPr>
      </w:pPr>
      <w:r w:rsidRPr="002F53EA">
        <w:rPr>
          <w:color w:val="040707"/>
          <w:w w:val="110"/>
          <w:sz w:val="20"/>
          <w:szCs w:val="20"/>
          <w:lang w:val="ru-RU"/>
        </w:rPr>
        <w:t>Мы уважаем и соблюдаем все применимые законы, касающиеся современного рабства, детского труда, торговли людьми и недобровольного подневольного состояния, о чем свидетельствует наше Заявление о современном рабстве, которое можно найти на нашем сайте</w:t>
      </w:r>
      <w:hyperlink r:id="rId10" w:history="1">
        <w:r w:rsidRPr="002F53EA">
          <w:rPr>
            <w:rStyle w:val="a6"/>
            <w:w w:val="110"/>
            <w:sz w:val="20"/>
            <w:szCs w:val="20"/>
            <w:lang w:val="ru-RU"/>
          </w:rPr>
          <w:t>:</w:t>
        </w:r>
        <w:r w:rsidRPr="002F53EA">
          <w:rPr>
            <w:rStyle w:val="a6"/>
            <w:spacing w:val="1"/>
            <w:w w:val="110"/>
            <w:sz w:val="20"/>
            <w:szCs w:val="20"/>
            <w:lang w:val="ru-RU"/>
          </w:rPr>
          <w:t xml:space="preserve"> </w:t>
        </w:r>
        <w:r w:rsidRPr="002F53EA">
          <w:rPr>
            <w:rStyle w:val="a6"/>
            <w:w w:val="110"/>
            <w:sz w:val="20"/>
            <w:szCs w:val="20"/>
          </w:rPr>
          <w:t>https</w:t>
        </w:r>
        <w:r w:rsidRPr="002F53EA">
          <w:rPr>
            <w:rStyle w:val="a6"/>
            <w:w w:val="110"/>
            <w:sz w:val="20"/>
            <w:szCs w:val="20"/>
            <w:lang w:val="ru-RU"/>
          </w:rPr>
          <w:t>://</w:t>
        </w:r>
        <w:r w:rsidRPr="002F53EA">
          <w:rPr>
            <w:rStyle w:val="a6"/>
            <w:w w:val="110"/>
            <w:sz w:val="20"/>
            <w:szCs w:val="20"/>
          </w:rPr>
          <w:t>www</w:t>
        </w:r>
        <w:r w:rsidRPr="002F53EA">
          <w:rPr>
            <w:rStyle w:val="a6"/>
            <w:w w:val="110"/>
            <w:sz w:val="20"/>
            <w:szCs w:val="20"/>
            <w:lang w:val="ru-RU"/>
          </w:rPr>
          <w:t>.</w:t>
        </w:r>
        <w:r w:rsidRPr="002F53EA">
          <w:rPr>
            <w:rStyle w:val="a6"/>
            <w:w w:val="110"/>
            <w:sz w:val="20"/>
            <w:szCs w:val="20"/>
          </w:rPr>
          <w:t>centralasiametals</w:t>
        </w:r>
        <w:r w:rsidRPr="002F53EA">
          <w:rPr>
            <w:rStyle w:val="a6"/>
            <w:w w:val="110"/>
            <w:sz w:val="20"/>
            <w:szCs w:val="20"/>
            <w:lang w:val="ru-RU"/>
          </w:rPr>
          <w:t>.</w:t>
        </w:r>
        <w:r w:rsidRPr="002F53EA">
          <w:rPr>
            <w:rStyle w:val="a6"/>
            <w:w w:val="110"/>
            <w:sz w:val="20"/>
            <w:szCs w:val="20"/>
          </w:rPr>
          <w:t>com</w:t>
        </w:r>
        <w:r w:rsidRPr="002F53EA">
          <w:rPr>
            <w:rStyle w:val="a6"/>
            <w:w w:val="110"/>
            <w:sz w:val="20"/>
            <w:szCs w:val="20"/>
            <w:lang w:val="ru-RU"/>
          </w:rPr>
          <w:t>/</w:t>
        </w:r>
        <w:r w:rsidRPr="002F53EA">
          <w:rPr>
            <w:rStyle w:val="a6"/>
            <w:w w:val="110"/>
            <w:sz w:val="20"/>
            <w:szCs w:val="20"/>
          </w:rPr>
          <w:t>corporate</w:t>
        </w:r>
        <w:r w:rsidRPr="002F53EA">
          <w:rPr>
            <w:rStyle w:val="a6"/>
            <w:w w:val="110"/>
            <w:sz w:val="20"/>
            <w:szCs w:val="20"/>
            <w:lang w:val="ru-RU"/>
          </w:rPr>
          <w:t>-</w:t>
        </w:r>
        <w:r w:rsidRPr="002F53EA">
          <w:rPr>
            <w:rStyle w:val="a6"/>
            <w:spacing w:val="1"/>
            <w:w w:val="110"/>
            <w:sz w:val="20"/>
            <w:szCs w:val="20"/>
            <w:lang w:val="ru-RU"/>
          </w:rPr>
          <w:t xml:space="preserve"> </w:t>
        </w:r>
        <w:r w:rsidRPr="002F53EA">
          <w:rPr>
            <w:rStyle w:val="a6"/>
            <w:w w:val="110"/>
            <w:sz w:val="20"/>
            <w:szCs w:val="20"/>
          </w:rPr>
          <w:t>governance</w:t>
        </w:r>
        <w:r w:rsidRPr="002F53EA">
          <w:rPr>
            <w:rStyle w:val="a6"/>
            <w:w w:val="110"/>
            <w:sz w:val="20"/>
            <w:szCs w:val="20"/>
            <w:lang w:val="ru-RU"/>
          </w:rPr>
          <w:t>/</w:t>
        </w:r>
        <w:r w:rsidRPr="002F53EA">
          <w:rPr>
            <w:rStyle w:val="a6"/>
            <w:w w:val="110"/>
            <w:sz w:val="20"/>
            <w:szCs w:val="20"/>
          </w:rPr>
          <w:t>modern</w:t>
        </w:r>
        <w:r w:rsidRPr="002F53EA">
          <w:rPr>
            <w:rStyle w:val="a6"/>
            <w:w w:val="110"/>
            <w:sz w:val="20"/>
            <w:szCs w:val="20"/>
            <w:lang w:val="ru-RU"/>
          </w:rPr>
          <w:t>-</w:t>
        </w:r>
        <w:r w:rsidRPr="002F53EA">
          <w:rPr>
            <w:rStyle w:val="a6"/>
            <w:w w:val="110"/>
            <w:sz w:val="20"/>
            <w:szCs w:val="20"/>
          </w:rPr>
          <w:t>slavery</w:t>
        </w:r>
        <w:r w:rsidRPr="002F53EA">
          <w:rPr>
            <w:rStyle w:val="a6"/>
            <w:w w:val="110"/>
            <w:sz w:val="20"/>
            <w:szCs w:val="20"/>
            <w:lang w:val="ru-RU"/>
          </w:rPr>
          <w:t>-</w:t>
        </w:r>
        <w:r w:rsidRPr="002F53EA">
          <w:rPr>
            <w:rStyle w:val="a6"/>
            <w:w w:val="110"/>
            <w:sz w:val="20"/>
            <w:szCs w:val="20"/>
          </w:rPr>
          <w:t>act</w:t>
        </w:r>
        <w:r w:rsidRPr="002F53EA">
          <w:rPr>
            <w:rStyle w:val="a6"/>
            <w:w w:val="110"/>
            <w:sz w:val="20"/>
            <w:szCs w:val="20"/>
            <w:lang w:val="ru-RU"/>
          </w:rPr>
          <w:t>/</w:t>
        </w:r>
        <w:r w:rsidRPr="002F53EA">
          <w:rPr>
            <w:rStyle w:val="a6"/>
            <w:spacing w:val="-13"/>
            <w:w w:val="110"/>
            <w:sz w:val="20"/>
            <w:szCs w:val="20"/>
            <w:lang w:val="ru-RU"/>
          </w:rPr>
          <w:t xml:space="preserve"> </w:t>
        </w:r>
        <w:r w:rsidRPr="002F53EA">
          <w:rPr>
            <w:rStyle w:val="a6"/>
            <w:w w:val="110"/>
            <w:sz w:val="20"/>
            <w:szCs w:val="20"/>
            <w:lang w:val="ru-RU"/>
          </w:rPr>
          <w:t>.</w:t>
        </w:r>
      </w:hyperlink>
    </w:p>
    <w:p w14:paraId="5543160A" w14:textId="6EE776EB" w:rsidR="005031B8" w:rsidRPr="002F53EA" w:rsidRDefault="001647D3">
      <w:pPr>
        <w:pStyle w:val="a5"/>
        <w:numPr>
          <w:ilvl w:val="0"/>
          <w:numId w:val="1"/>
        </w:numPr>
        <w:tabs>
          <w:tab w:val="left" w:pos="395"/>
        </w:tabs>
        <w:spacing w:before="164" w:line="261" w:lineRule="auto"/>
        <w:ind w:left="394"/>
        <w:rPr>
          <w:sz w:val="20"/>
          <w:szCs w:val="20"/>
          <w:lang w:val="ru-RU"/>
        </w:rPr>
      </w:pPr>
      <w:r w:rsidRPr="002F53EA">
        <w:rPr>
          <w:color w:val="040707"/>
          <w:w w:val="110"/>
          <w:sz w:val="20"/>
          <w:szCs w:val="20"/>
          <w:lang w:val="ru-RU"/>
        </w:rPr>
        <w:t>Мы признаем свободу объединения работников и право наших сотрудников вести коллективные переговоры в рамках установленного законодательства, доводя вопросы до сведения руководства через назначенных представителей работников или профсоюзов.</w:t>
      </w:r>
    </w:p>
    <w:p w14:paraId="5543160B" w14:textId="77777777" w:rsidR="005031B8" w:rsidRPr="002F53EA" w:rsidRDefault="005031B8">
      <w:pPr>
        <w:pStyle w:val="a3"/>
        <w:rPr>
          <w:sz w:val="20"/>
          <w:szCs w:val="20"/>
          <w:lang w:val="ru-RU"/>
        </w:rPr>
      </w:pPr>
    </w:p>
    <w:p w14:paraId="5543160C" w14:textId="77777777" w:rsidR="005031B8" w:rsidRPr="002F53EA" w:rsidRDefault="005031B8">
      <w:pPr>
        <w:pStyle w:val="a3"/>
        <w:spacing w:before="8"/>
        <w:rPr>
          <w:sz w:val="20"/>
          <w:szCs w:val="20"/>
          <w:lang w:val="ru-RU"/>
        </w:rPr>
      </w:pPr>
    </w:p>
    <w:p w14:paraId="5543160D" w14:textId="170F0AD0" w:rsidR="005031B8" w:rsidRPr="002F53EA" w:rsidRDefault="001B3987">
      <w:pPr>
        <w:pStyle w:val="1"/>
        <w:rPr>
          <w:sz w:val="20"/>
          <w:szCs w:val="20"/>
          <w:lang w:val="ru-RU"/>
        </w:rPr>
      </w:pPr>
      <w:r w:rsidRPr="002F53EA">
        <w:rPr>
          <w:color w:val="040707"/>
          <w:w w:val="95"/>
          <w:sz w:val="20"/>
          <w:szCs w:val="20"/>
          <w:lang w:val="ru-RU"/>
        </w:rPr>
        <w:t xml:space="preserve">ВАЖНОСТЬ </w:t>
      </w:r>
      <w:r w:rsidR="00DC53B0" w:rsidRPr="002F53EA">
        <w:rPr>
          <w:color w:val="040707"/>
          <w:w w:val="95"/>
          <w:sz w:val="20"/>
          <w:szCs w:val="20"/>
          <w:lang w:val="ru-RU"/>
        </w:rPr>
        <w:t>ВЗАИМОДЕЙСТВИЯ С ЗАИНТЕРЕСОВАННЫМИ СТОРОНАМИ</w:t>
      </w:r>
      <w:r w:rsidR="00DC53B0">
        <w:rPr>
          <w:color w:val="040707"/>
          <w:w w:val="95"/>
          <w:sz w:val="20"/>
          <w:szCs w:val="20"/>
          <w:lang w:val="ru-RU"/>
        </w:rPr>
        <w:t xml:space="preserve"> </w:t>
      </w:r>
      <w:r w:rsidRPr="002F53EA">
        <w:rPr>
          <w:color w:val="040707"/>
          <w:w w:val="95"/>
          <w:sz w:val="20"/>
          <w:szCs w:val="20"/>
          <w:lang w:val="ru-RU"/>
        </w:rPr>
        <w:t xml:space="preserve">И </w:t>
      </w:r>
      <w:r w:rsidR="00296C62">
        <w:rPr>
          <w:color w:val="040707"/>
          <w:w w:val="95"/>
          <w:sz w:val="20"/>
          <w:szCs w:val="20"/>
          <w:lang w:val="ru-RU"/>
        </w:rPr>
        <w:t>ОБЩЕСТВЕННОСТЬЮ</w:t>
      </w:r>
    </w:p>
    <w:p w14:paraId="5543160E" w14:textId="20656F51" w:rsidR="005031B8" w:rsidRPr="002F53EA" w:rsidRDefault="001B3987">
      <w:pPr>
        <w:pStyle w:val="a3"/>
        <w:spacing w:before="186" w:line="261" w:lineRule="auto"/>
        <w:ind w:left="122" w:right="135"/>
        <w:jc w:val="both"/>
        <w:rPr>
          <w:sz w:val="20"/>
          <w:szCs w:val="20"/>
          <w:lang w:val="ru-RU"/>
        </w:rPr>
      </w:pPr>
      <w:r w:rsidRPr="002F53EA">
        <w:rPr>
          <w:color w:val="040707"/>
          <w:w w:val="110"/>
          <w:sz w:val="20"/>
          <w:szCs w:val="20"/>
          <w:lang w:val="ru-RU"/>
        </w:rPr>
        <w:t>Компания постоянно взаимодейств</w:t>
      </w:r>
      <w:r w:rsidR="001473F8">
        <w:rPr>
          <w:color w:val="040707"/>
          <w:w w:val="110"/>
          <w:sz w:val="20"/>
          <w:szCs w:val="20"/>
          <w:lang w:val="ru-RU"/>
        </w:rPr>
        <w:t>ует</w:t>
      </w:r>
      <w:r w:rsidRPr="002F53EA">
        <w:rPr>
          <w:color w:val="040707"/>
          <w:w w:val="110"/>
          <w:sz w:val="20"/>
          <w:szCs w:val="20"/>
          <w:lang w:val="ru-RU"/>
        </w:rPr>
        <w:t xml:space="preserve"> с внешними заинтересованными сторонами и окружающ</w:t>
      </w:r>
      <w:r w:rsidR="000B0C75">
        <w:rPr>
          <w:color w:val="040707"/>
          <w:w w:val="110"/>
          <w:sz w:val="20"/>
          <w:szCs w:val="20"/>
          <w:lang w:val="ru-RU"/>
        </w:rPr>
        <w:t>е</w:t>
      </w:r>
      <w:r w:rsidR="00296C62">
        <w:rPr>
          <w:color w:val="040707"/>
          <w:w w:val="110"/>
          <w:sz w:val="20"/>
          <w:szCs w:val="20"/>
          <w:lang w:val="ru-RU"/>
        </w:rPr>
        <w:t>й общественностью</w:t>
      </w:r>
      <w:r w:rsidRPr="002F53EA">
        <w:rPr>
          <w:color w:val="040707"/>
          <w:w w:val="110"/>
          <w:sz w:val="20"/>
          <w:szCs w:val="20"/>
          <w:lang w:val="ru-RU"/>
        </w:rPr>
        <w:t xml:space="preserve"> таким образом, чтобы они </w:t>
      </w:r>
      <w:r w:rsidR="001473F8">
        <w:rPr>
          <w:color w:val="040707"/>
          <w:w w:val="110"/>
          <w:sz w:val="20"/>
          <w:szCs w:val="20"/>
          <w:lang w:val="ru-RU"/>
        </w:rPr>
        <w:t>знали</w:t>
      </w:r>
      <w:r w:rsidRPr="002F53EA">
        <w:rPr>
          <w:color w:val="040707"/>
          <w:w w:val="110"/>
          <w:sz w:val="20"/>
          <w:szCs w:val="20"/>
          <w:lang w:val="ru-RU"/>
        </w:rPr>
        <w:t xml:space="preserve"> о доступных им линиях связи в случае возникновения потенциальных проблем в области прав человека</w:t>
      </w:r>
      <w:r w:rsidR="003D6F88">
        <w:rPr>
          <w:color w:val="040707"/>
          <w:w w:val="110"/>
          <w:sz w:val="20"/>
          <w:szCs w:val="20"/>
          <w:lang w:val="ru-RU"/>
        </w:rPr>
        <w:t>,</w:t>
      </w:r>
      <w:r w:rsidRPr="002F53EA">
        <w:rPr>
          <w:color w:val="040707"/>
          <w:w w:val="110"/>
          <w:sz w:val="20"/>
          <w:szCs w:val="20"/>
          <w:lang w:val="ru-RU"/>
        </w:rPr>
        <w:t xml:space="preserve"> и чтобы они чувствовали себя достаточно защищенными, чтобы они могли обратиться в компанию через ее механизмы рассмотрения жалоб</w:t>
      </w:r>
      <w:r w:rsidR="009B3A5D" w:rsidRPr="002F53EA">
        <w:rPr>
          <w:color w:val="040707"/>
          <w:w w:val="105"/>
          <w:sz w:val="20"/>
          <w:szCs w:val="20"/>
          <w:lang w:val="ru-RU"/>
        </w:rPr>
        <w:t>.</w:t>
      </w:r>
      <w:r w:rsidRPr="002F53EA">
        <w:rPr>
          <w:color w:val="040707"/>
          <w:w w:val="105"/>
          <w:sz w:val="20"/>
          <w:szCs w:val="20"/>
          <w:lang w:val="ru-RU"/>
        </w:rPr>
        <w:t xml:space="preserve"> </w:t>
      </w:r>
    </w:p>
    <w:p w14:paraId="5543160F" w14:textId="77777777" w:rsidR="005031B8" w:rsidRPr="002F53EA" w:rsidRDefault="005031B8">
      <w:pPr>
        <w:pStyle w:val="a3"/>
        <w:rPr>
          <w:sz w:val="20"/>
          <w:szCs w:val="20"/>
          <w:lang w:val="ru-RU"/>
        </w:rPr>
      </w:pPr>
    </w:p>
    <w:p w14:paraId="55431610" w14:textId="77777777" w:rsidR="005031B8" w:rsidRPr="002F53EA" w:rsidRDefault="005031B8">
      <w:pPr>
        <w:pStyle w:val="a3"/>
        <w:spacing w:before="3"/>
        <w:rPr>
          <w:sz w:val="20"/>
          <w:szCs w:val="20"/>
          <w:lang w:val="ru-RU"/>
        </w:rPr>
      </w:pPr>
    </w:p>
    <w:p w14:paraId="55431611" w14:textId="61E27866" w:rsidR="005031B8" w:rsidRPr="002F53EA" w:rsidRDefault="00BB6080">
      <w:pPr>
        <w:pStyle w:val="1"/>
        <w:rPr>
          <w:sz w:val="20"/>
          <w:szCs w:val="20"/>
          <w:lang w:val="ru-RU"/>
        </w:rPr>
      </w:pPr>
      <w:r w:rsidRPr="002F53EA">
        <w:rPr>
          <w:color w:val="040707"/>
          <w:w w:val="95"/>
          <w:sz w:val="20"/>
          <w:szCs w:val="20"/>
          <w:lang w:val="ru-RU"/>
        </w:rPr>
        <w:t>УПРАВЛЕНИЕ ПОЛИТИКОЙ В ОБЛАСТИ ПРАВ ЧЕЛОВЕКА</w:t>
      </w:r>
    </w:p>
    <w:p w14:paraId="55431612" w14:textId="289DECBC" w:rsidR="005031B8" w:rsidRPr="002F53EA" w:rsidRDefault="00000000">
      <w:pPr>
        <w:pStyle w:val="a3"/>
        <w:spacing w:before="174" w:line="254" w:lineRule="auto"/>
        <w:ind w:left="122" w:right="135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pict w14:anchorId="55431632">
          <v:group id="_x0000_s2054" style="position:absolute;left:0;text-align:left;margin-left:281.25pt;margin-top:43.55pt;width:239.5pt;height:280.4pt;z-index:-15789056;mso-position-horizontal-relative:page" coordorigin="5625,871" coordsize="4790,5608">
            <v:shape id="_x0000_s2056" type="#_x0000_t75" style="position:absolute;left:5640;top:886;width:4760;height:5578">
              <v:imagedata r:id="rId11" o:title=""/>
            </v:shape>
            <v:rect id="_x0000_s2055" style="position:absolute;left:5632;top:878;width:4775;height:5593" filled="f" strokecolor="#040707"/>
            <w10:wrap anchorx="page"/>
          </v:group>
        </w:pict>
      </w:r>
      <w:r w:rsidR="002F53EA" w:rsidRPr="002F53EA">
        <w:rPr>
          <w:sz w:val="20"/>
          <w:szCs w:val="20"/>
          <w:lang w:val="ru-RU"/>
        </w:rPr>
        <w:t>Юрисконсульт и наш директор по устойчивому развитию помогают управлять политикой, а наше высшее руководство играет первостепенную роль в информировании и контроле за реализацией политики на местах на объектах.</w:t>
      </w:r>
    </w:p>
    <w:p w14:paraId="55431613" w14:textId="77777777" w:rsidR="005031B8" w:rsidRPr="002F53EA" w:rsidRDefault="005031B8">
      <w:pPr>
        <w:pStyle w:val="a3"/>
        <w:spacing w:before="8"/>
        <w:rPr>
          <w:sz w:val="20"/>
          <w:szCs w:val="20"/>
          <w:lang w:val="ru-RU"/>
        </w:rPr>
      </w:pPr>
    </w:p>
    <w:p w14:paraId="55431614" w14:textId="43541FF0" w:rsidR="005031B8" w:rsidRPr="00693951" w:rsidRDefault="002F53EA">
      <w:pPr>
        <w:pStyle w:val="a3"/>
        <w:spacing w:before="94"/>
        <w:ind w:left="122" w:right="5135"/>
        <w:jc w:val="both"/>
        <w:rPr>
          <w:lang w:val="ru-RU"/>
        </w:rPr>
      </w:pPr>
      <w:r w:rsidRPr="002F53EA">
        <w:rPr>
          <w:color w:val="040707"/>
          <w:w w:val="110"/>
          <w:sz w:val="20"/>
          <w:szCs w:val="20"/>
          <w:lang w:val="ru-RU"/>
        </w:rPr>
        <w:t xml:space="preserve">Компания стремится донести информацию о политике в области прав человека не только до наших сотрудников </w:t>
      </w:r>
      <w:r w:rsidR="00BD3AA7">
        <w:rPr>
          <w:color w:val="040707"/>
          <w:w w:val="110"/>
          <w:sz w:val="20"/>
          <w:szCs w:val="20"/>
          <w:lang w:val="ru-RU"/>
        </w:rPr>
        <w:t xml:space="preserve">на </w:t>
      </w:r>
      <w:r w:rsidRPr="002F53EA">
        <w:rPr>
          <w:color w:val="040707"/>
          <w:w w:val="110"/>
          <w:sz w:val="20"/>
          <w:szCs w:val="20"/>
          <w:lang w:val="ru-RU"/>
        </w:rPr>
        <w:t>ежегодных мероприяти</w:t>
      </w:r>
      <w:r w:rsidR="00BD3AA7">
        <w:rPr>
          <w:color w:val="040707"/>
          <w:w w:val="110"/>
          <w:sz w:val="20"/>
          <w:szCs w:val="20"/>
          <w:lang w:val="ru-RU"/>
        </w:rPr>
        <w:t>ях</w:t>
      </w:r>
      <w:r w:rsidRPr="002F53EA">
        <w:rPr>
          <w:color w:val="040707"/>
          <w:w w:val="110"/>
          <w:sz w:val="20"/>
          <w:szCs w:val="20"/>
          <w:lang w:val="ru-RU"/>
        </w:rPr>
        <w:t xml:space="preserve"> по соблюдению требований, но и до подрядчиков</w:t>
      </w:r>
      <w:r w:rsidR="00EA5F5E">
        <w:rPr>
          <w:color w:val="040707"/>
          <w:w w:val="110"/>
          <w:sz w:val="20"/>
          <w:szCs w:val="20"/>
          <w:lang w:val="ru-RU"/>
        </w:rPr>
        <w:t>, находящихся на объектах</w:t>
      </w:r>
      <w:r w:rsidR="000C01BB">
        <w:rPr>
          <w:color w:val="040707"/>
          <w:w w:val="110"/>
          <w:sz w:val="20"/>
          <w:szCs w:val="20"/>
          <w:lang w:val="ru-RU"/>
        </w:rPr>
        <w:t>,</w:t>
      </w:r>
      <w:r w:rsidRPr="002F53EA">
        <w:rPr>
          <w:color w:val="040707"/>
          <w:w w:val="110"/>
          <w:sz w:val="20"/>
          <w:szCs w:val="20"/>
          <w:lang w:val="ru-RU"/>
        </w:rPr>
        <w:t xml:space="preserve"> </w:t>
      </w:r>
      <w:r w:rsidR="00DC08D0">
        <w:rPr>
          <w:color w:val="040707"/>
          <w:w w:val="110"/>
          <w:sz w:val="20"/>
          <w:szCs w:val="20"/>
          <w:lang w:val="ru-RU"/>
        </w:rPr>
        <w:t>с помощью</w:t>
      </w:r>
      <w:r w:rsidRPr="002F53EA">
        <w:rPr>
          <w:color w:val="040707"/>
          <w:w w:val="110"/>
          <w:sz w:val="20"/>
          <w:szCs w:val="20"/>
          <w:lang w:val="ru-RU"/>
        </w:rPr>
        <w:t xml:space="preserve"> семинаров</w:t>
      </w:r>
      <w:r w:rsidR="003839F0">
        <w:rPr>
          <w:color w:val="040707"/>
          <w:w w:val="110"/>
          <w:sz w:val="20"/>
          <w:szCs w:val="20"/>
          <w:lang w:val="ru-RU"/>
        </w:rPr>
        <w:t xml:space="preserve">, </w:t>
      </w:r>
      <w:r w:rsidRPr="002F53EA">
        <w:rPr>
          <w:color w:val="040707"/>
          <w:w w:val="110"/>
          <w:sz w:val="20"/>
          <w:szCs w:val="20"/>
          <w:lang w:val="ru-RU"/>
        </w:rPr>
        <w:t xml:space="preserve">и </w:t>
      </w:r>
      <w:r w:rsidR="00167A1B">
        <w:rPr>
          <w:color w:val="040707"/>
          <w:w w:val="110"/>
          <w:sz w:val="20"/>
          <w:szCs w:val="20"/>
          <w:lang w:val="ru-RU"/>
        </w:rPr>
        <w:t xml:space="preserve">в </w:t>
      </w:r>
      <w:r w:rsidRPr="002F53EA">
        <w:rPr>
          <w:color w:val="040707"/>
          <w:w w:val="110"/>
          <w:sz w:val="20"/>
          <w:szCs w:val="20"/>
          <w:lang w:val="ru-RU"/>
        </w:rPr>
        <w:t>более широко</w:t>
      </w:r>
      <w:r w:rsidR="00167A1B">
        <w:rPr>
          <w:color w:val="040707"/>
          <w:w w:val="110"/>
          <w:sz w:val="20"/>
          <w:szCs w:val="20"/>
          <w:lang w:val="ru-RU"/>
        </w:rPr>
        <w:t xml:space="preserve">м </w:t>
      </w:r>
      <w:r w:rsidR="00FA1D6E">
        <w:rPr>
          <w:color w:val="040707"/>
          <w:w w:val="110"/>
          <w:sz w:val="20"/>
          <w:szCs w:val="20"/>
          <w:lang w:val="ru-RU"/>
        </w:rPr>
        <w:t>смысле,</w:t>
      </w:r>
      <w:r w:rsidRPr="002F53EA">
        <w:rPr>
          <w:color w:val="040707"/>
          <w:w w:val="110"/>
          <w:sz w:val="20"/>
          <w:szCs w:val="20"/>
          <w:lang w:val="ru-RU"/>
        </w:rPr>
        <w:t xml:space="preserve"> до наших внешних заинтересованных сторон через сайт компании</w:t>
      </w:r>
      <w:r w:rsidR="009B3A5D" w:rsidRPr="002F53EA">
        <w:rPr>
          <w:color w:val="040707"/>
          <w:w w:val="110"/>
          <w:sz w:val="20"/>
          <w:szCs w:val="20"/>
          <w:lang w:val="ru-RU"/>
        </w:rPr>
        <w:t>.</w:t>
      </w:r>
      <w:r w:rsidR="009B3A5D" w:rsidRPr="002F53EA">
        <w:rPr>
          <w:color w:val="040707"/>
          <w:spacing w:val="-73"/>
          <w:w w:val="110"/>
          <w:lang w:val="ru-RU"/>
        </w:rPr>
        <w:t xml:space="preserve"> </w:t>
      </w:r>
      <w:r w:rsidR="00693951" w:rsidRPr="00693951">
        <w:rPr>
          <w:color w:val="040707"/>
          <w:w w:val="110"/>
          <w:sz w:val="20"/>
          <w:szCs w:val="20"/>
          <w:lang w:val="ru-RU"/>
        </w:rPr>
        <w:t xml:space="preserve">Компания обязалась включить критерии </w:t>
      </w:r>
      <w:r w:rsidR="002D4583">
        <w:rPr>
          <w:color w:val="040707"/>
          <w:w w:val="110"/>
          <w:sz w:val="20"/>
          <w:szCs w:val="20"/>
          <w:lang w:val="ru-RU"/>
        </w:rPr>
        <w:t xml:space="preserve">по </w:t>
      </w:r>
      <w:r w:rsidR="00693951" w:rsidRPr="00693951">
        <w:rPr>
          <w:color w:val="040707"/>
          <w:w w:val="110"/>
          <w:sz w:val="20"/>
          <w:szCs w:val="20"/>
          <w:lang w:val="ru-RU"/>
        </w:rPr>
        <w:t>прав</w:t>
      </w:r>
      <w:r w:rsidR="002D4583">
        <w:rPr>
          <w:color w:val="040707"/>
          <w:w w:val="110"/>
          <w:sz w:val="20"/>
          <w:szCs w:val="20"/>
          <w:lang w:val="ru-RU"/>
        </w:rPr>
        <w:t>ам</w:t>
      </w:r>
      <w:r w:rsidR="00693951" w:rsidRPr="00693951">
        <w:rPr>
          <w:color w:val="040707"/>
          <w:w w:val="110"/>
          <w:sz w:val="20"/>
          <w:szCs w:val="20"/>
          <w:lang w:val="ru-RU"/>
        </w:rPr>
        <w:t xml:space="preserve"> человек</w:t>
      </w:r>
      <w:r w:rsidR="002D4583">
        <w:rPr>
          <w:color w:val="040707"/>
          <w:w w:val="110"/>
          <w:sz w:val="20"/>
          <w:szCs w:val="20"/>
          <w:lang w:val="ru-RU"/>
        </w:rPr>
        <w:t>а</w:t>
      </w:r>
      <w:r w:rsidR="00693951" w:rsidRPr="00693951">
        <w:rPr>
          <w:color w:val="040707"/>
          <w:w w:val="110"/>
          <w:sz w:val="20"/>
          <w:szCs w:val="20"/>
          <w:lang w:val="ru-RU"/>
        </w:rPr>
        <w:t xml:space="preserve"> в свои мероприятия по </w:t>
      </w:r>
      <w:r w:rsidR="002D4583">
        <w:rPr>
          <w:color w:val="040707"/>
          <w:w w:val="110"/>
          <w:sz w:val="20"/>
          <w:szCs w:val="20"/>
          <w:lang w:val="ru-RU"/>
        </w:rPr>
        <w:t xml:space="preserve">проверкам добросовестности поставщиков </w:t>
      </w:r>
      <w:r w:rsidR="00693951" w:rsidRPr="00693951">
        <w:rPr>
          <w:color w:val="040707"/>
          <w:w w:val="110"/>
          <w:sz w:val="20"/>
          <w:szCs w:val="20"/>
          <w:lang w:val="ru-RU"/>
        </w:rPr>
        <w:t>при закупах для оценки и управления рисками при взаимодействии с поставщиками и внешними сторонами. В случае выявления нарушений будут приняты меры по расследованию, устранению соответствующих негативных последствий и предотвращению нарушений в будущем в соответствии с нашими стандартными процедурами</w:t>
      </w:r>
      <w:r w:rsidR="009B3A5D" w:rsidRPr="00693951">
        <w:rPr>
          <w:color w:val="040707"/>
          <w:w w:val="110"/>
          <w:sz w:val="20"/>
          <w:szCs w:val="20"/>
          <w:lang w:val="ru-RU"/>
        </w:rPr>
        <w:t>.</w:t>
      </w:r>
    </w:p>
    <w:p w14:paraId="55431615" w14:textId="77777777" w:rsidR="005031B8" w:rsidRPr="00693951" w:rsidRDefault="005031B8">
      <w:pPr>
        <w:pStyle w:val="a3"/>
        <w:rPr>
          <w:sz w:val="20"/>
          <w:lang w:val="ru-RU"/>
        </w:rPr>
      </w:pPr>
    </w:p>
    <w:p w14:paraId="55431616" w14:textId="77777777" w:rsidR="005031B8" w:rsidRPr="00693951" w:rsidRDefault="005031B8">
      <w:pPr>
        <w:pStyle w:val="a3"/>
        <w:rPr>
          <w:sz w:val="20"/>
          <w:lang w:val="ru-RU"/>
        </w:rPr>
      </w:pPr>
    </w:p>
    <w:p w14:paraId="55431617" w14:textId="77777777" w:rsidR="005031B8" w:rsidRPr="00693951" w:rsidRDefault="005031B8">
      <w:pPr>
        <w:pStyle w:val="a3"/>
        <w:rPr>
          <w:sz w:val="20"/>
          <w:lang w:val="ru-RU"/>
        </w:rPr>
      </w:pPr>
    </w:p>
    <w:p w14:paraId="55431618" w14:textId="77777777" w:rsidR="005031B8" w:rsidRPr="00693951" w:rsidRDefault="005031B8">
      <w:pPr>
        <w:pStyle w:val="a3"/>
        <w:rPr>
          <w:sz w:val="20"/>
          <w:lang w:val="ru-RU"/>
        </w:rPr>
      </w:pPr>
    </w:p>
    <w:p w14:paraId="55431619" w14:textId="77777777" w:rsidR="005031B8" w:rsidRPr="00693951" w:rsidRDefault="005031B8">
      <w:pPr>
        <w:pStyle w:val="a3"/>
        <w:rPr>
          <w:sz w:val="26"/>
          <w:lang w:val="ru-RU"/>
        </w:rPr>
      </w:pPr>
    </w:p>
    <w:p w14:paraId="5543161A" w14:textId="45D5F47F" w:rsidR="005031B8" w:rsidRPr="006A23AE" w:rsidRDefault="009B3A5D">
      <w:pPr>
        <w:spacing w:before="94"/>
        <w:ind w:right="143"/>
        <w:jc w:val="right"/>
        <w:rPr>
          <w:sz w:val="18"/>
          <w:lang w:val="ru-RU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5431633" wp14:editId="55431634">
            <wp:simplePos x="0" y="0"/>
            <wp:positionH relativeFrom="page">
              <wp:posOffset>256031</wp:posOffset>
            </wp:positionH>
            <wp:positionV relativeFrom="paragraph">
              <wp:posOffset>-195371</wp:posOffset>
            </wp:positionV>
            <wp:extent cx="1071372" cy="3642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2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951">
        <w:rPr>
          <w:color w:val="B8A46A"/>
          <w:w w:val="110"/>
          <w:sz w:val="18"/>
          <w:lang w:val="ru-RU"/>
        </w:rPr>
        <w:t>СТР</w:t>
      </w:r>
      <w:r w:rsidRPr="006A23AE">
        <w:rPr>
          <w:color w:val="B8A46A"/>
          <w:spacing w:val="-12"/>
          <w:w w:val="110"/>
          <w:sz w:val="18"/>
          <w:lang w:val="ru-RU"/>
        </w:rPr>
        <w:t xml:space="preserve"> </w:t>
      </w:r>
      <w:r w:rsidRPr="006A23AE">
        <w:rPr>
          <w:color w:val="B8A46A"/>
          <w:w w:val="110"/>
          <w:sz w:val="18"/>
          <w:lang w:val="ru-RU"/>
        </w:rPr>
        <w:t>2</w:t>
      </w:r>
    </w:p>
    <w:p w14:paraId="5543161B" w14:textId="77777777" w:rsidR="005031B8" w:rsidRPr="006A23AE" w:rsidRDefault="005031B8">
      <w:pPr>
        <w:jc w:val="right"/>
        <w:rPr>
          <w:sz w:val="18"/>
          <w:lang w:val="ru-RU"/>
        </w:rPr>
        <w:sectPr w:rsidR="005031B8" w:rsidRPr="006A23AE">
          <w:headerReference w:type="default" r:id="rId12"/>
          <w:pgSz w:w="10800" w:h="15600"/>
          <w:pgMar w:top="1480" w:right="260" w:bottom="0" w:left="240" w:header="538" w:footer="0" w:gutter="0"/>
          <w:cols w:space="720"/>
        </w:sectPr>
      </w:pPr>
    </w:p>
    <w:p w14:paraId="5543161C" w14:textId="73F60D50" w:rsidR="005031B8" w:rsidRPr="00046661" w:rsidRDefault="00000000">
      <w:pPr>
        <w:pStyle w:val="1"/>
        <w:spacing w:before="139"/>
        <w:rPr>
          <w:sz w:val="20"/>
          <w:szCs w:val="20"/>
          <w:lang w:val="ru-RU"/>
        </w:rPr>
      </w:pPr>
      <w:r>
        <w:rPr>
          <w:sz w:val="20"/>
          <w:szCs w:val="20"/>
        </w:rPr>
        <w:lastRenderedPageBreak/>
        <w:pict w14:anchorId="55431635">
          <v:shape id="_x0000_s2053" style="position:absolute;left:0;text-align:left;margin-left:276.25pt;margin-top:323.5pt;width:263.8pt;height:456.6pt;z-index:-15788032;mso-position-horizontal-relative:page;mso-position-vertical-relative:page" coordorigin="5525,6470" coordsize="5276,9132" o:spt="100" adj="0,,0" path="m7449,12273l5525,15602r2287,l8594,14252,7449,12273xm10800,11142l8225,15602r2575,l10800,11142xm10800,6470l8587,10307r1141,1980l10800,10430r,-3960xe" fillcolor="#b8a46a" stroked="f">
            <v:fill opacity="6682f"/>
            <v:stroke joinstyle="round"/>
            <v:formulas/>
            <v:path arrowok="t" o:connecttype="segments"/>
            <w10:wrap anchorx="page" anchory="page"/>
          </v:shape>
        </w:pict>
      </w:r>
      <w:bookmarkStart w:id="3" w:name="Slide_3"/>
      <w:bookmarkEnd w:id="3"/>
      <w:r w:rsidR="006A23AE" w:rsidRPr="00046661">
        <w:rPr>
          <w:sz w:val="20"/>
          <w:szCs w:val="20"/>
          <w:lang w:val="ru-RU"/>
        </w:rPr>
        <w:t>СООБЩЕНИЕ О ПРОБЛЕМАХ В ОБЛАСТИ ПРАВ ЧЕЛОВЕКА</w:t>
      </w:r>
    </w:p>
    <w:p w14:paraId="5543161D" w14:textId="0C051D62" w:rsidR="005031B8" w:rsidRDefault="00FD7114">
      <w:pPr>
        <w:pStyle w:val="a3"/>
        <w:spacing w:before="174" w:line="254" w:lineRule="auto"/>
        <w:ind w:left="122" w:right="134"/>
        <w:jc w:val="both"/>
        <w:rPr>
          <w:color w:val="040707"/>
          <w:w w:val="105"/>
          <w:sz w:val="20"/>
          <w:szCs w:val="20"/>
          <w:lang w:val="ru-RU"/>
        </w:rPr>
      </w:pPr>
      <w:r w:rsidRPr="00046661">
        <w:rPr>
          <w:color w:val="040707"/>
          <w:spacing w:val="-4"/>
          <w:w w:val="110"/>
          <w:sz w:val="20"/>
          <w:szCs w:val="20"/>
          <w:lang w:val="ru-RU"/>
        </w:rPr>
        <w:t xml:space="preserve">Компания ожидает от своего персонала не только соблюдения этических стандартов ведения бизнеса, изложенных в данной политике и в Кодексе поведения, но и </w:t>
      </w:r>
      <w:r w:rsidR="00093C5D">
        <w:rPr>
          <w:color w:val="040707"/>
          <w:spacing w:val="-4"/>
          <w:w w:val="110"/>
          <w:sz w:val="20"/>
          <w:szCs w:val="20"/>
          <w:lang w:val="ru-RU"/>
        </w:rPr>
        <w:t xml:space="preserve">сообщения </w:t>
      </w:r>
      <w:r w:rsidRPr="00046661">
        <w:rPr>
          <w:color w:val="040707"/>
          <w:spacing w:val="-4"/>
          <w:w w:val="110"/>
          <w:sz w:val="20"/>
          <w:szCs w:val="20"/>
          <w:lang w:val="ru-RU"/>
        </w:rPr>
        <w:t>о любом неэтичном поведении как внутри компании, так и в цепочках поставок. Таким образом, мы можем помочь обеспечить мониторинг потенциальных злоупотреблений и прозрачное информирование о них в нашем отчете об устойчивом развитии в соответствии с мировыми стандартами</w:t>
      </w:r>
      <w:r w:rsidR="009B3A5D" w:rsidRPr="00046661">
        <w:rPr>
          <w:color w:val="040707"/>
          <w:w w:val="105"/>
          <w:sz w:val="20"/>
          <w:szCs w:val="20"/>
          <w:lang w:val="ru-RU"/>
        </w:rPr>
        <w:t>.</w:t>
      </w:r>
      <w:r w:rsidRPr="00046661">
        <w:rPr>
          <w:color w:val="040707"/>
          <w:w w:val="105"/>
          <w:sz w:val="20"/>
          <w:szCs w:val="20"/>
          <w:lang w:val="ru-RU"/>
        </w:rPr>
        <w:t xml:space="preserve"> </w:t>
      </w:r>
      <w:r w:rsidR="00FE7176" w:rsidRPr="00FE7176">
        <w:rPr>
          <w:color w:val="040707"/>
          <w:w w:val="105"/>
          <w:sz w:val="20"/>
          <w:szCs w:val="20"/>
          <w:lang w:val="ru-RU"/>
        </w:rPr>
        <w:t xml:space="preserve"> </w:t>
      </w:r>
    </w:p>
    <w:p w14:paraId="30131A3E" w14:textId="5CB4AB38" w:rsidR="007D46D1" w:rsidRPr="00FE7176" w:rsidRDefault="007D46D1">
      <w:pPr>
        <w:pStyle w:val="a3"/>
        <w:spacing w:before="174" w:line="254" w:lineRule="auto"/>
        <w:ind w:left="122" w:right="134"/>
        <w:jc w:val="both"/>
        <w:rPr>
          <w:sz w:val="20"/>
          <w:szCs w:val="20"/>
          <w:lang w:val="ru-RU"/>
        </w:rPr>
      </w:pPr>
      <w:r w:rsidRPr="007D46D1">
        <w:rPr>
          <w:sz w:val="20"/>
          <w:szCs w:val="20"/>
          <w:lang w:val="ru-RU"/>
        </w:rPr>
        <w:t>В дополнение к внутренним процедурам рассмотрения жалоб и Кодексу поведения, который поощряет высказывания широких слоев населения, в компании действует Политика информирования о нарушениях (</w:t>
      </w:r>
      <w:hyperlink r:id="rId13" w:history="1">
        <w:r w:rsidRPr="00C97590">
          <w:rPr>
            <w:rStyle w:val="a6"/>
            <w:sz w:val="20"/>
            <w:szCs w:val="20"/>
            <w:lang w:val="ru-RU"/>
          </w:rPr>
          <w:t>https://wp-caml2023.s3.eu-west-2.amazonaws.com/media/2019/06/Central-Asia-Metals-Plc-WhistleblowingPolicy.pdf</w:t>
        </w:r>
      </w:hyperlink>
      <w:r w:rsidRPr="007D46D1">
        <w:rPr>
          <w:sz w:val="20"/>
          <w:szCs w:val="20"/>
          <w:lang w:val="ru-RU"/>
        </w:rPr>
        <w:t>)</w:t>
      </w:r>
      <w:r>
        <w:rPr>
          <w:sz w:val="20"/>
          <w:szCs w:val="20"/>
          <w:lang w:val="ru-RU"/>
        </w:rPr>
        <w:t xml:space="preserve"> </w:t>
      </w:r>
      <w:r w:rsidRPr="007D46D1">
        <w:rPr>
          <w:sz w:val="20"/>
          <w:szCs w:val="20"/>
          <w:lang w:val="ru-RU"/>
        </w:rPr>
        <w:t>, которая позволяет сотрудникам и третьим лицам высказывать свои законные опасения по анонимной внешней горячей линии, работающей круглосуточно на языках</w:t>
      </w:r>
      <w:r>
        <w:rPr>
          <w:sz w:val="20"/>
          <w:szCs w:val="20"/>
          <w:lang w:val="ru-RU"/>
        </w:rPr>
        <w:t xml:space="preserve"> сайта</w:t>
      </w:r>
      <w:r w:rsidRPr="007D46D1">
        <w:rPr>
          <w:sz w:val="20"/>
          <w:szCs w:val="20"/>
          <w:lang w:val="ru-RU"/>
        </w:rPr>
        <w:t>.</w:t>
      </w:r>
    </w:p>
    <w:p w14:paraId="5543161F" w14:textId="0D0DFBA1" w:rsidR="005031B8" w:rsidRPr="00046661" w:rsidRDefault="00F76FE8">
      <w:pPr>
        <w:pStyle w:val="a3"/>
        <w:spacing w:before="175" w:line="261" w:lineRule="auto"/>
        <w:ind w:left="122" w:right="133"/>
        <w:jc w:val="both"/>
        <w:rPr>
          <w:sz w:val="20"/>
          <w:szCs w:val="20"/>
          <w:lang w:val="ru-RU"/>
        </w:rPr>
      </w:pPr>
      <w:r w:rsidRPr="00046661">
        <w:rPr>
          <w:color w:val="040707"/>
          <w:spacing w:val="-2"/>
          <w:w w:val="110"/>
          <w:sz w:val="20"/>
          <w:szCs w:val="20"/>
          <w:lang w:val="ru-RU"/>
        </w:rPr>
        <w:t xml:space="preserve">Благодаря нашей политике </w:t>
      </w:r>
      <w:r w:rsidR="00E5344C">
        <w:rPr>
          <w:color w:val="040707"/>
          <w:w w:val="110"/>
          <w:sz w:val="20"/>
          <w:szCs w:val="20"/>
          <w:lang w:val="ru-RU"/>
        </w:rPr>
        <w:t>предания гласности фактов неправомерного поведения</w:t>
      </w:r>
      <w:r w:rsidR="00E5344C" w:rsidRPr="00046661">
        <w:rPr>
          <w:color w:val="040707"/>
          <w:spacing w:val="-2"/>
          <w:w w:val="110"/>
          <w:sz w:val="20"/>
          <w:szCs w:val="20"/>
          <w:lang w:val="ru-RU"/>
        </w:rPr>
        <w:t xml:space="preserve"> </w:t>
      </w:r>
      <w:r w:rsidRPr="00046661">
        <w:rPr>
          <w:color w:val="040707"/>
          <w:spacing w:val="-2"/>
          <w:w w:val="110"/>
          <w:sz w:val="20"/>
          <w:szCs w:val="20"/>
          <w:lang w:val="ru-RU"/>
        </w:rPr>
        <w:t>руководство мож</w:t>
      </w:r>
      <w:r w:rsidR="00F82E4E">
        <w:rPr>
          <w:color w:val="040707"/>
          <w:spacing w:val="-2"/>
          <w:w w:val="110"/>
          <w:sz w:val="20"/>
          <w:szCs w:val="20"/>
          <w:lang w:val="ru-RU"/>
        </w:rPr>
        <w:t>но</w:t>
      </w:r>
      <w:r w:rsidRPr="00046661">
        <w:rPr>
          <w:color w:val="040707"/>
          <w:spacing w:val="-2"/>
          <w:w w:val="110"/>
          <w:sz w:val="20"/>
          <w:szCs w:val="20"/>
          <w:lang w:val="ru-RU"/>
        </w:rPr>
        <w:t xml:space="preserve"> должным образом проинформирова</w:t>
      </w:r>
      <w:r w:rsidR="00F82E4E">
        <w:rPr>
          <w:color w:val="040707"/>
          <w:spacing w:val="-2"/>
          <w:w w:val="110"/>
          <w:sz w:val="20"/>
          <w:szCs w:val="20"/>
          <w:lang w:val="ru-RU"/>
        </w:rPr>
        <w:t>ть</w:t>
      </w:r>
      <w:r w:rsidRPr="00046661">
        <w:rPr>
          <w:color w:val="040707"/>
          <w:spacing w:val="-2"/>
          <w:w w:val="110"/>
          <w:sz w:val="20"/>
          <w:szCs w:val="20"/>
          <w:lang w:val="ru-RU"/>
        </w:rPr>
        <w:t xml:space="preserve"> о потенциальных инцидентах и сомнительном поведении, включая несоблюдение международных законов о правах человека. Это позволяет решать проблемы систематически, обеспечивая дополнительные гарантии соблюдения наших обязательств в области прав человека.</w:t>
      </w:r>
    </w:p>
    <w:p w14:paraId="55431621" w14:textId="03271806" w:rsidR="005031B8" w:rsidRPr="00046661" w:rsidRDefault="00046661" w:rsidP="00F82E4E">
      <w:pPr>
        <w:pStyle w:val="a3"/>
        <w:spacing w:before="162" w:line="261" w:lineRule="auto"/>
        <w:ind w:left="122" w:right="134"/>
        <w:jc w:val="both"/>
        <w:rPr>
          <w:sz w:val="20"/>
          <w:szCs w:val="20"/>
          <w:lang w:val="ru-RU"/>
        </w:rPr>
      </w:pPr>
      <w:r w:rsidRPr="00046661">
        <w:rPr>
          <w:color w:val="040707"/>
          <w:w w:val="110"/>
          <w:sz w:val="20"/>
          <w:szCs w:val="20"/>
          <w:lang w:val="ru-RU"/>
        </w:rPr>
        <w:t>Совет директоров компании несет конечную ответственность за обеспечение соблюдения наших обязательств в области прав человека на глобальном уровне и был полностью проинформирован и утвердил политику в области прав человека.</w:t>
      </w:r>
    </w:p>
    <w:p w14:paraId="55431622" w14:textId="77777777" w:rsidR="005031B8" w:rsidRPr="00046661" w:rsidRDefault="005031B8">
      <w:pPr>
        <w:pStyle w:val="a3"/>
        <w:rPr>
          <w:sz w:val="20"/>
          <w:lang w:val="ru-RU"/>
        </w:rPr>
      </w:pPr>
    </w:p>
    <w:p w14:paraId="55431623" w14:textId="77777777" w:rsidR="005031B8" w:rsidRPr="00046661" w:rsidRDefault="00000000">
      <w:pPr>
        <w:pStyle w:val="a3"/>
        <w:spacing w:before="4"/>
        <w:rPr>
          <w:sz w:val="23"/>
          <w:lang w:val="ru-RU"/>
        </w:rPr>
      </w:pPr>
      <w:r>
        <w:pict w14:anchorId="55431636">
          <v:group id="_x0000_s2050" alt="A person wearing a hard hat  Description automatically generated with low confidence" style="position:absolute;margin-left:38.15pt;margin-top:16.1pt;width:463.75pt;height:299.5pt;z-index:-15724032;mso-wrap-distance-left:0;mso-wrap-distance-right:0;mso-position-horizontal-relative:page" coordorigin="763,322" coordsize="9275,5990">
            <v:shape id="_x0000_s2052" type="#_x0000_t75" alt="A person wearing a hard hat  Description automatically generated with low confidence" style="position:absolute;left:777;top:337;width:9245;height:5960">
              <v:imagedata r:id="rId14" o:title=""/>
            </v:shape>
            <v:rect id="_x0000_s2051" style="position:absolute;left:770;top:329;width:9260;height:5975" filled="f" strokecolor="#040707"/>
            <w10:wrap type="topAndBottom" anchorx="page"/>
          </v:group>
        </w:pict>
      </w:r>
    </w:p>
    <w:p w14:paraId="55431624" w14:textId="77777777" w:rsidR="005031B8" w:rsidRPr="00046661" w:rsidRDefault="005031B8">
      <w:pPr>
        <w:pStyle w:val="a3"/>
        <w:rPr>
          <w:sz w:val="20"/>
          <w:lang w:val="ru-RU"/>
        </w:rPr>
      </w:pPr>
    </w:p>
    <w:p w14:paraId="55431625" w14:textId="77777777" w:rsidR="005031B8" w:rsidRPr="00046661" w:rsidRDefault="005031B8">
      <w:pPr>
        <w:pStyle w:val="a3"/>
        <w:rPr>
          <w:sz w:val="20"/>
          <w:lang w:val="ru-RU"/>
        </w:rPr>
      </w:pPr>
    </w:p>
    <w:p w14:paraId="55431626" w14:textId="77777777" w:rsidR="005031B8" w:rsidRPr="00046661" w:rsidRDefault="005031B8">
      <w:pPr>
        <w:pStyle w:val="a3"/>
        <w:spacing w:before="1"/>
        <w:rPr>
          <w:sz w:val="19"/>
          <w:lang w:val="ru-RU"/>
        </w:rPr>
      </w:pPr>
    </w:p>
    <w:p w14:paraId="55431627" w14:textId="77777777" w:rsidR="005031B8" w:rsidRDefault="009B3A5D">
      <w:pPr>
        <w:spacing w:before="95"/>
        <w:ind w:right="137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5431637" wp14:editId="55431638">
            <wp:simplePos x="0" y="0"/>
            <wp:positionH relativeFrom="page">
              <wp:posOffset>256031</wp:posOffset>
            </wp:positionH>
            <wp:positionV relativeFrom="paragraph">
              <wp:posOffset>-194736</wp:posOffset>
            </wp:positionV>
            <wp:extent cx="1071372" cy="36423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2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8A46A"/>
          <w:w w:val="110"/>
          <w:sz w:val="18"/>
        </w:rPr>
        <w:t>PAGE</w:t>
      </w:r>
      <w:r>
        <w:rPr>
          <w:color w:val="B8A46A"/>
          <w:spacing w:val="-9"/>
          <w:w w:val="110"/>
          <w:sz w:val="18"/>
        </w:rPr>
        <w:t xml:space="preserve"> </w:t>
      </w:r>
      <w:r>
        <w:rPr>
          <w:color w:val="B8A46A"/>
          <w:w w:val="110"/>
          <w:sz w:val="18"/>
        </w:rPr>
        <w:t>3</w:t>
      </w:r>
    </w:p>
    <w:sectPr w:rsidR="005031B8">
      <w:pgSz w:w="10800" w:h="15600"/>
      <w:pgMar w:top="1480" w:right="260" w:bottom="0" w:left="24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7E45" w14:textId="77777777" w:rsidR="004D1651" w:rsidRDefault="004D1651">
      <w:r>
        <w:separator/>
      </w:r>
    </w:p>
  </w:endnote>
  <w:endnote w:type="continuationSeparator" w:id="0">
    <w:p w14:paraId="0459D2CB" w14:textId="77777777" w:rsidR="004D1651" w:rsidRDefault="004D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8EB5" w14:textId="77777777" w:rsidR="004D1651" w:rsidRDefault="004D1651">
      <w:r>
        <w:separator/>
      </w:r>
    </w:p>
  </w:footnote>
  <w:footnote w:type="continuationSeparator" w:id="0">
    <w:p w14:paraId="1981D47C" w14:textId="77777777" w:rsidR="004D1651" w:rsidRDefault="004D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1639" w14:textId="77777777" w:rsidR="005031B8" w:rsidRDefault="00000000">
    <w:pPr>
      <w:pStyle w:val="a3"/>
      <w:spacing w:line="14" w:lineRule="auto"/>
      <w:rPr>
        <w:sz w:val="20"/>
      </w:rPr>
    </w:pPr>
    <w:r>
      <w:pict w14:anchorId="5543163A">
        <v:group id="_x0000_s1026" style="position:absolute;margin-left:473.05pt;margin-top:26.9pt;width:46.95pt;height:41.8pt;z-index:-15793152;mso-position-horizontal-relative:page;mso-position-vertical-relative:page" coordorigin="9461,538" coordsize="939,836">
          <v:line id="_x0000_s1028" style="position:absolute" from="9832,684" to="9499,1256" strokecolor="#b8a46a"/>
          <v:rect id="_x0000_s1027" style="position:absolute;left:9460;top:537;width:939;height:836" stroked="f"/>
          <w10:wrap anchorx="page" anchory="page"/>
        </v:group>
      </w:pict>
    </w:r>
    <w:r>
      <w:pict w14:anchorId="5543163B">
        <v:line id="_x0000_s1025" style="position:absolute;z-index:-15792640;mso-position-horizontal-relative:page;mso-position-vertical-relative:page" from="522pt,73.8pt" to="18.25pt,73.8pt" strokecolor="#a0afb3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5C9"/>
    <w:multiLevelType w:val="hybridMultilevel"/>
    <w:tmpl w:val="D30E4EC4"/>
    <w:lvl w:ilvl="0" w:tplc="4052EF1A">
      <w:numFmt w:val="bullet"/>
      <w:lvlText w:val="•"/>
      <w:lvlJc w:val="left"/>
      <w:pPr>
        <w:ind w:left="411" w:hanging="272"/>
      </w:pPr>
      <w:rPr>
        <w:rFonts w:ascii="Arial MT" w:eastAsia="Arial MT" w:hAnsi="Arial MT" w:cs="Arial MT" w:hint="default"/>
        <w:color w:val="040707"/>
        <w:w w:val="100"/>
        <w:sz w:val="22"/>
        <w:szCs w:val="22"/>
        <w:lang w:val="en-US" w:eastAsia="en-US" w:bidi="ar-SA"/>
      </w:rPr>
    </w:lvl>
    <w:lvl w:ilvl="1" w:tplc="465EDC94">
      <w:numFmt w:val="bullet"/>
      <w:lvlText w:val="•"/>
      <w:lvlJc w:val="left"/>
      <w:pPr>
        <w:ind w:left="1408" w:hanging="272"/>
      </w:pPr>
      <w:rPr>
        <w:rFonts w:hint="default"/>
        <w:lang w:val="en-US" w:eastAsia="en-US" w:bidi="ar-SA"/>
      </w:rPr>
    </w:lvl>
    <w:lvl w:ilvl="2" w:tplc="C6FC53CC">
      <w:numFmt w:val="bullet"/>
      <w:lvlText w:val="•"/>
      <w:lvlJc w:val="left"/>
      <w:pPr>
        <w:ind w:left="2396" w:hanging="272"/>
      </w:pPr>
      <w:rPr>
        <w:rFonts w:hint="default"/>
        <w:lang w:val="en-US" w:eastAsia="en-US" w:bidi="ar-SA"/>
      </w:rPr>
    </w:lvl>
    <w:lvl w:ilvl="3" w:tplc="40241B8E">
      <w:numFmt w:val="bullet"/>
      <w:lvlText w:val="•"/>
      <w:lvlJc w:val="left"/>
      <w:pPr>
        <w:ind w:left="3384" w:hanging="272"/>
      </w:pPr>
      <w:rPr>
        <w:rFonts w:hint="default"/>
        <w:lang w:val="en-US" w:eastAsia="en-US" w:bidi="ar-SA"/>
      </w:rPr>
    </w:lvl>
    <w:lvl w:ilvl="4" w:tplc="5C5A5CDC">
      <w:numFmt w:val="bullet"/>
      <w:lvlText w:val="•"/>
      <w:lvlJc w:val="left"/>
      <w:pPr>
        <w:ind w:left="4372" w:hanging="272"/>
      </w:pPr>
      <w:rPr>
        <w:rFonts w:hint="default"/>
        <w:lang w:val="en-US" w:eastAsia="en-US" w:bidi="ar-SA"/>
      </w:rPr>
    </w:lvl>
    <w:lvl w:ilvl="5" w:tplc="E48428C4">
      <w:numFmt w:val="bullet"/>
      <w:lvlText w:val="•"/>
      <w:lvlJc w:val="left"/>
      <w:pPr>
        <w:ind w:left="5360" w:hanging="272"/>
      </w:pPr>
      <w:rPr>
        <w:rFonts w:hint="default"/>
        <w:lang w:val="en-US" w:eastAsia="en-US" w:bidi="ar-SA"/>
      </w:rPr>
    </w:lvl>
    <w:lvl w:ilvl="6" w:tplc="3DAC3D98">
      <w:numFmt w:val="bullet"/>
      <w:lvlText w:val="•"/>
      <w:lvlJc w:val="left"/>
      <w:pPr>
        <w:ind w:left="6348" w:hanging="272"/>
      </w:pPr>
      <w:rPr>
        <w:rFonts w:hint="default"/>
        <w:lang w:val="en-US" w:eastAsia="en-US" w:bidi="ar-SA"/>
      </w:rPr>
    </w:lvl>
    <w:lvl w:ilvl="7" w:tplc="74E29716">
      <w:numFmt w:val="bullet"/>
      <w:lvlText w:val="•"/>
      <w:lvlJc w:val="left"/>
      <w:pPr>
        <w:ind w:left="7336" w:hanging="272"/>
      </w:pPr>
      <w:rPr>
        <w:rFonts w:hint="default"/>
        <w:lang w:val="en-US" w:eastAsia="en-US" w:bidi="ar-SA"/>
      </w:rPr>
    </w:lvl>
    <w:lvl w:ilvl="8" w:tplc="C6262F02">
      <w:numFmt w:val="bullet"/>
      <w:lvlText w:val="•"/>
      <w:lvlJc w:val="left"/>
      <w:pPr>
        <w:ind w:left="8324" w:hanging="272"/>
      </w:pPr>
      <w:rPr>
        <w:rFonts w:hint="default"/>
        <w:lang w:val="en-US" w:eastAsia="en-US" w:bidi="ar-SA"/>
      </w:rPr>
    </w:lvl>
  </w:abstractNum>
  <w:num w:numId="1" w16cid:durableId="53982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1B8"/>
    <w:rsid w:val="00045F71"/>
    <w:rsid w:val="00046661"/>
    <w:rsid w:val="00070135"/>
    <w:rsid w:val="00093C5D"/>
    <w:rsid w:val="000A73D4"/>
    <w:rsid w:val="000B0C75"/>
    <w:rsid w:val="000C01BB"/>
    <w:rsid w:val="000C59D1"/>
    <w:rsid w:val="00100BB1"/>
    <w:rsid w:val="001473F8"/>
    <w:rsid w:val="00155B20"/>
    <w:rsid w:val="001647D3"/>
    <w:rsid w:val="00167A1B"/>
    <w:rsid w:val="00187921"/>
    <w:rsid w:val="001A55FA"/>
    <w:rsid w:val="001A7D4C"/>
    <w:rsid w:val="001B3987"/>
    <w:rsid w:val="001E4B75"/>
    <w:rsid w:val="00296C62"/>
    <w:rsid w:val="002C6C71"/>
    <w:rsid w:val="002D4583"/>
    <w:rsid w:val="002D6E34"/>
    <w:rsid w:val="002E3B7C"/>
    <w:rsid w:val="002F53EA"/>
    <w:rsid w:val="00307ADF"/>
    <w:rsid w:val="00377D98"/>
    <w:rsid w:val="003839F0"/>
    <w:rsid w:val="003D6F88"/>
    <w:rsid w:val="0040711D"/>
    <w:rsid w:val="00434845"/>
    <w:rsid w:val="00447798"/>
    <w:rsid w:val="004D1651"/>
    <w:rsid w:val="004F09A0"/>
    <w:rsid w:val="0050070C"/>
    <w:rsid w:val="005031B8"/>
    <w:rsid w:val="005713A7"/>
    <w:rsid w:val="005A26EE"/>
    <w:rsid w:val="005B799B"/>
    <w:rsid w:val="005C10C0"/>
    <w:rsid w:val="005F5E5F"/>
    <w:rsid w:val="006137B6"/>
    <w:rsid w:val="00693951"/>
    <w:rsid w:val="006A0E4F"/>
    <w:rsid w:val="006A23AE"/>
    <w:rsid w:val="006B5AAF"/>
    <w:rsid w:val="006F5A11"/>
    <w:rsid w:val="0074030E"/>
    <w:rsid w:val="007D0A78"/>
    <w:rsid w:val="007D46D1"/>
    <w:rsid w:val="008A5470"/>
    <w:rsid w:val="008F6CA1"/>
    <w:rsid w:val="0092539C"/>
    <w:rsid w:val="009424F5"/>
    <w:rsid w:val="0095454B"/>
    <w:rsid w:val="0095557B"/>
    <w:rsid w:val="009631A8"/>
    <w:rsid w:val="009803AE"/>
    <w:rsid w:val="009B3A5D"/>
    <w:rsid w:val="009D6D05"/>
    <w:rsid w:val="00A054B6"/>
    <w:rsid w:val="00A575EF"/>
    <w:rsid w:val="00A65B8A"/>
    <w:rsid w:val="00BB6080"/>
    <w:rsid w:val="00BD3AA7"/>
    <w:rsid w:val="00BD7F41"/>
    <w:rsid w:val="00C51EF7"/>
    <w:rsid w:val="00C6370F"/>
    <w:rsid w:val="00C74B48"/>
    <w:rsid w:val="00C908BD"/>
    <w:rsid w:val="00CB4B1A"/>
    <w:rsid w:val="00D6567D"/>
    <w:rsid w:val="00DC08D0"/>
    <w:rsid w:val="00DC53B0"/>
    <w:rsid w:val="00E5344C"/>
    <w:rsid w:val="00EA5F5E"/>
    <w:rsid w:val="00EB113D"/>
    <w:rsid w:val="00EE43F0"/>
    <w:rsid w:val="00F37FE9"/>
    <w:rsid w:val="00F41B43"/>
    <w:rsid w:val="00F76FE8"/>
    <w:rsid w:val="00F82E4E"/>
    <w:rsid w:val="00FA1D6E"/>
    <w:rsid w:val="00FC4A59"/>
    <w:rsid w:val="00FD7114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554315F4"/>
  <w15:docId w15:val="{92C2BD11-3068-4766-A33B-9EDD7159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ind w:left="1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48"/>
      <w:ind w:left="1199" w:right="1147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59"/>
      <w:ind w:left="394" w:right="131" w:hanging="27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6567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6567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63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p-caml2023.s3.eu-west-2.amazonaws.com/media/2019/06/Central-Asia-Metals-Plc-Whistleblowing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:%20https:/www.centralasiametals.com/corporate-%20governance/company-polici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:%20https://www.centralasiametals.com/corporate-%20governance/modern-slavery-act/%20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Melody Brooks</dc:creator>
  <cp:lastModifiedBy>Aliya Yesimbekova</cp:lastModifiedBy>
  <cp:revision>83</cp:revision>
  <dcterms:created xsi:type="dcterms:W3CDTF">2023-04-24T07:39:00Z</dcterms:created>
  <dcterms:modified xsi:type="dcterms:W3CDTF">2023-08-11T05:22:00Z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2023-04-24T00:00:00Z</vt:filetime>
  </property>
</Properties>
</file>